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2B12" w14:textId="77777777" w:rsidR="000919B5" w:rsidRDefault="00DC6065">
      <w:pPr>
        <w:rPr>
          <w:noProof/>
          <w:lang w:val="en-US"/>
        </w:rPr>
      </w:pPr>
      <w:r>
        <w:rPr>
          <w:noProof/>
          <w:lang w:eastAsia="en-NZ"/>
        </w:rPr>
        <w:drawing>
          <wp:anchor distT="0" distB="0" distL="114300" distR="114300" simplePos="0" relativeHeight="251663360" behindDoc="1" locked="0" layoutInCell="1" allowOverlap="1" wp14:anchorId="45852B5B" wp14:editId="45852B5C">
            <wp:simplePos x="0" y="0"/>
            <wp:positionH relativeFrom="column">
              <wp:posOffset>0</wp:posOffset>
            </wp:positionH>
            <wp:positionV relativeFrom="paragraph">
              <wp:posOffset>-313690</wp:posOffset>
            </wp:positionV>
            <wp:extent cx="3495675" cy="952500"/>
            <wp:effectExtent l="0" t="0" r="9525" b="0"/>
            <wp:wrapTight wrapText="bothSides">
              <wp:wrapPolygon edited="0">
                <wp:start x="0" y="0"/>
                <wp:lineTo x="0" y="21168"/>
                <wp:lineTo x="21541" y="21168"/>
                <wp:lineTo x="21541" y="0"/>
                <wp:lineTo x="0" y="0"/>
              </wp:wrapPolygon>
            </wp:wrapTight>
            <wp:docPr id="5" name="Picture 5" descr="C:\Users\avril\AppData\Local\Microsoft\Windows\Temporary Internet Files\Content.Word\P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il\AppData\Local\Microsoft\Windows\Temporary Internet Files\Content.Word\P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52B13" w14:textId="77777777" w:rsidR="00C165B1" w:rsidRDefault="00C165B1">
      <w:pPr>
        <w:rPr>
          <w:lang w:val="en-US"/>
        </w:rPr>
      </w:pPr>
    </w:p>
    <w:p w14:paraId="45852B14" w14:textId="77777777" w:rsidR="00041736" w:rsidRPr="00AD4D47" w:rsidRDefault="00726A42">
      <w:pPr>
        <w:rPr>
          <w:rFonts w:cstheme="minorHAnsi"/>
          <w:b/>
          <w:i/>
          <w:color w:val="00B0F0"/>
          <w:sz w:val="20"/>
          <w:szCs w:val="20"/>
          <w:lang w:val="en-US"/>
        </w:rPr>
      </w:pPr>
      <w:r w:rsidRPr="00AD4D47">
        <w:rPr>
          <w:rFonts w:cstheme="minorHAnsi"/>
          <w:b/>
          <w:i/>
          <w:noProof/>
          <w:color w:val="00B0F0"/>
          <w:sz w:val="20"/>
          <w:szCs w:val="20"/>
          <w:lang w:eastAsia="en-NZ"/>
        </w:rPr>
        <w:drawing>
          <wp:anchor distT="0" distB="0" distL="114300" distR="114300" simplePos="0" relativeHeight="251659264" behindDoc="0" locked="0" layoutInCell="1" allowOverlap="1" wp14:anchorId="45852B5D" wp14:editId="45852B5E">
            <wp:simplePos x="0" y="0"/>
            <wp:positionH relativeFrom="column">
              <wp:posOffset>4352290</wp:posOffset>
            </wp:positionH>
            <wp:positionV relativeFrom="paragraph">
              <wp:posOffset>236855</wp:posOffset>
            </wp:positionV>
            <wp:extent cx="1799590" cy="1799590"/>
            <wp:effectExtent l="0" t="0" r="0" b="0"/>
            <wp:wrapSquare wrapText="bothSides"/>
            <wp:docPr id="1" name="Picture 1" descr="C:\Users\avril\AppData\Local\Microsoft\Windows\Temporary Internet Files\Content.Word\xero-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il\AppData\Local\Microsoft\Windows\Temporary Internet Files\Content.Word\xero-logo-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311" w:rsidRPr="00AD4D47">
        <w:rPr>
          <w:rFonts w:cstheme="minorHAnsi"/>
          <w:b/>
          <w:i/>
          <w:color w:val="00B0F0"/>
          <w:sz w:val="20"/>
          <w:szCs w:val="20"/>
          <w:lang w:val="en-US"/>
        </w:rPr>
        <w:t>This document will be emailed to each Parish with access to your Xero file so you can use the links to access the Xero Help Centre directly.</w:t>
      </w:r>
    </w:p>
    <w:p w14:paraId="45852B15" w14:textId="07B12799" w:rsidR="00726A42" w:rsidRPr="00AD4D47" w:rsidRDefault="00726A42">
      <w:pPr>
        <w:rPr>
          <w:rFonts w:cstheme="minorHAnsi"/>
          <w:b/>
          <w:sz w:val="28"/>
          <w:szCs w:val="28"/>
          <w:lang w:val="en-US"/>
        </w:rPr>
      </w:pPr>
      <w:r w:rsidRPr="00AD4D47">
        <w:rPr>
          <w:rFonts w:cstheme="minorHAnsi"/>
          <w:b/>
          <w:sz w:val="28"/>
          <w:szCs w:val="28"/>
          <w:lang w:val="en-US"/>
        </w:rPr>
        <w:t xml:space="preserve">Xero </w:t>
      </w:r>
      <w:r w:rsidR="00AD1084" w:rsidRPr="00AD4D47">
        <w:rPr>
          <w:rFonts w:cstheme="minorHAnsi"/>
          <w:b/>
          <w:sz w:val="28"/>
          <w:szCs w:val="28"/>
          <w:lang w:val="en-US"/>
        </w:rPr>
        <w:t xml:space="preserve">Initial </w:t>
      </w:r>
      <w:r w:rsidRPr="00AD4D47">
        <w:rPr>
          <w:rFonts w:cstheme="minorHAnsi"/>
          <w:b/>
          <w:sz w:val="28"/>
          <w:szCs w:val="28"/>
          <w:lang w:val="en-US"/>
        </w:rPr>
        <w:t>Training</w:t>
      </w:r>
    </w:p>
    <w:p w14:paraId="45852B16" w14:textId="33428223" w:rsidR="00726A42" w:rsidRPr="00AD4D47" w:rsidRDefault="00726A42">
      <w:pPr>
        <w:rPr>
          <w:rFonts w:cstheme="minorHAnsi"/>
          <w:lang w:val="en-US"/>
        </w:rPr>
      </w:pPr>
      <w:r w:rsidRPr="00AD4D47">
        <w:rPr>
          <w:rFonts w:cstheme="minorHAnsi"/>
          <w:lang w:val="en-US"/>
        </w:rPr>
        <w:t xml:space="preserve">This training document is purposefully not going to include lots of text but it is going to include lots of links to the Xero help Centre. The reason for this is that Xero provides free help in the </w:t>
      </w:r>
      <w:r w:rsidR="000919B5" w:rsidRPr="00AD4D47">
        <w:rPr>
          <w:rFonts w:cstheme="minorHAnsi"/>
          <w:lang w:val="en-US"/>
        </w:rPr>
        <w:t xml:space="preserve">help </w:t>
      </w:r>
      <w:proofErr w:type="spellStart"/>
      <w:r w:rsidR="000919B5" w:rsidRPr="00AD4D47">
        <w:rPr>
          <w:rFonts w:cstheme="minorHAnsi"/>
          <w:lang w:val="en-US"/>
        </w:rPr>
        <w:t>centre</w:t>
      </w:r>
      <w:proofErr w:type="spellEnd"/>
      <w:r w:rsidR="000919B5" w:rsidRPr="00AD4D47">
        <w:rPr>
          <w:rFonts w:cstheme="minorHAnsi"/>
          <w:lang w:val="en-US"/>
        </w:rPr>
        <w:t xml:space="preserve"> and it is the best we</w:t>
      </w:r>
      <w:r w:rsidRPr="00AD4D47">
        <w:rPr>
          <w:rFonts w:cstheme="minorHAnsi"/>
          <w:lang w:val="en-US"/>
        </w:rPr>
        <w:t xml:space="preserve"> ha</w:t>
      </w:r>
      <w:r w:rsidR="00DA183F" w:rsidRPr="00AD4D47">
        <w:rPr>
          <w:rFonts w:cstheme="minorHAnsi"/>
          <w:lang w:val="en-US"/>
        </w:rPr>
        <w:t xml:space="preserve">ve ever seen! Very rarely can you </w:t>
      </w:r>
      <w:r w:rsidRPr="00AD4D47">
        <w:rPr>
          <w:rFonts w:cstheme="minorHAnsi"/>
          <w:lang w:val="en-US"/>
        </w:rPr>
        <w:t xml:space="preserve">not find the answer to a Xero question in the help </w:t>
      </w:r>
      <w:proofErr w:type="spellStart"/>
      <w:r w:rsidRPr="00AD4D47">
        <w:rPr>
          <w:rFonts w:cstheme="minorHAnsi"/>
          <w:lang w:val="en-US"/>
        </w:rPr>
        <w:t>centre</w:t>
      </w:r>
      <w:proofErr w:type="spellEnd"/>
      <w:r w:rsidRPr="00AD4D47">
        <w:rPr>
          <w:rFonts w:cstheme="minorHAnsi"/>
          <w:lang w:val="en-US"/>
        </w:rPr>
        <w:t xml:space="preserve">. On the rare </w:t>
      </w:r>
      <w:r w:rsidR="001B2893" w:rsidRPr="00AD4D47">
        <w:rPr>
          <w:rFonts w:cstheme="minorHAnsi"/>
          <w:lang w:val="en-US"/>
        </w:rPr>
        <w:t>occasion,</w:t>
      </w:r>
      <w:r w:rsidRPr="00AD4D47">
        <w:rPr>
          <w:rFonts w:cstheme="minorHAnsi"/>
          <w:lang w:val="en-US"/>
        </w:rPr>
        <w:t xml:space="preserve"> you can’t you can email Xero support </w:t>
      </w:r>
      <w:r w:rsidR="00DA183F" w:rsidRPr="00AD4D47">
        <w:rPr>
          <w:rFonts w:cstheme="minorHAnsi"/>
          <w:lang w:val="en-US"/>
        </w:rPr>
        <w:t xml:space="preserve">from the help </w:t>
      </w:r>
      <w:proofErr w:type="spellStart"/>
      <w:r w:rsidR="00DA183F" w:rsidRPr="00AD4D47">
        <w:rPr>
          <w:rFonts w:cstheme="minorHAnsi"/>
          <w:lang w:val="en-US"/>
        </w:rPr>
        <w:t>centre</w:t>
      </w:r>
      <w:proofErr w:type="spellEnd"/>
      <w:r w:rsidR="00DA183F" w:rsidRPr="00AD4D47">
        <w:rPr>
          <w:rFonts w:cstheme="minorHAnsi"/>
          <w:lang w:val="en-US"/>
        </w:rPr>
        <w:t xml:space="preserve"> </w:t>
      </w:r>
      <w:r w:rsidRPr="00AD4D47">
        <w:rPr>
          <w:rFonts w:cstheme="minorHAnsi"/>
          <w:lang w:val="en-US"/>
        </w:rPr>
        <w:t xml:space="preserve">or for a </w:t>
      </w:r>
      <w:r w:rsidR="000919B5" w:rsidRPr="00AD4D47">
        <w:rPr>
          <w:rFonts w:cstheme="minorHAnsi"/>
          <w:lang w:val="en-US"/>
        </w:rPr>
        <w:t>parish</w:t>
      </w:r>
      <w:r w:rsidRPr="00AD4D47">
        <w:rPr>
          <w:rFonts w:cstheme="minorHAnsi"/>
          <w:lang w:val="en-US"/>
        </w:rPr>
        <w:t xml:space="preserve"> specific question email </w:t>
      </w:r>
      <w:hyperlink r:id="rId10" w:history="1">
        <w:r w:rsidR="000919B5" w:rsidRPr="00AD4D47">
          <w:rPr>
            <w:rStyle w:val="Hyperlink"/>
            <w:rFonts w:cstheme="minorHAnsi"/>
            <w:lang w:val="en-US"/>
          </w:rPr>
          <w:t>xero@presbyterian.org.nz</w:t>
        </w:r>
      </w:hyperlink>
      <w:r w:rsidR="00DA183F" w:rsidRPr="00AD4D47">
        <w:rPr>
          <w:rFonts w:cstheme="minorHAnsi"/>
          <w:lang w:val="en-US"/>
        </w:rPr>
        <w:t xml:space="preserve"> - </w:t>
      </w:r>
      <w:r w:rsidRPr="00AD4D47">
        <w:rPr>
          <w:rFonts w:cstheme="minorHAnsi"/>
          <w:lang w:val="en-US"/>
        </w:rPr>
        <w:t>we are her</w:t>
      </w:r>
      <w:r w:rsidR="00DA183F" w:rsidRPr="00AD4D47">
        <w:rPr>
          <w:rFonts w:cstheme="minorHAnsi"/>
          <w:lang w:val="en-US"/>
        </w:rPr>
        <w:t>e</w:t>
      </w:r>
      <w:r w:rsidRPr="00AD4D47">
        <w:rPr>
          <w:rFonts w:cstheme="minorHAnsi"/>
          <w:lang w:val="en-US"/>
        </w:rPr>
        <w:t xml:space="preserve"> to help.</w:t>
      </w:r>
    </w:p>
    <w:p w14:paraId="45852B17" w14:textId="7C14A56C" w:rsidR="00726A42" w:rsidRPr="00AD4D47" w:rsidRDefault="00726A42">
      <w:pPr>
        <w:rPr>
          <w:rFonts w:cstheme="minorHAnsi"/>
          <w:b/>
          <w:sz w:val="28"/>
          <w:szCs w:val="28"/>
          <w:lang w:val="en-US"/>
        </w:rPr>
      </w:pPr>
      <w:r w:rsidRPr="00AD4D47">
        <w:rPr>
          <w:rFonts w:cstheme="minorHAnsi"/>
          <w:b/>
          <w:sz w:val="28"/>
          <w:szCs w:val="28"/>
          <w:lang w:val="en-US"/>
        </w:rPr>
        <w:t>Getting Started</w:t>
      </w:r>
    </w:p>
    <w:p w14:paraId="45852B18" w14:textId="71D4F0A2" w:rsidR="00041736" w:rsidRPr="00AD4D47" w:rsidRDefault="00726A42">
      <w:pPr>
        <w:rPr>
          <w:rFonts w:cstheme="minorHAnsi"/>
          <w:lang w:val="en-US"/>
        </w:rPr>
      </w:pPr>
      <w:r w:rsidRPr="00AD4D47">
        <w:rPr>
          <w:rFonts w:cstheme="minorHAnsi"/>
          <w:lang w:val="en-US"/>
        </w:rPr>
        <w:t xml:space="preserve">When you first open your Xero file you will see a </w:t>
      </w:r>
      <w:r w:rsidR="001B2893" w:rsidRPr="00AD4D47">
        <w:rPr>
          <w:rFonts w:cstheme="minorHAnsi"/>
          <w:lang w:val="en-US"/>
        </w:rPr>
        <w:t>blue</w:t>
      </w:r>
      <w:r w:rsidR="00A1501B" w:rsidRPr="00AD4D47">
        <w:rPr>
          <w:rFonts w:cstheme="minorHAnsi"/>
          <w:lang w:val="en-US"/>
        </w:rPr>
        <w:t xml:space="preserve"> </w:t>
      </w:r>
      <w:r w:rsidRPr="00AD4D47">
        <w:rPr>
          <w:rFonts w:cstheme="minorHAnsi"/>
          <w:lang w:val="en-US"/>
        </w:rPr>
        <w:t xml:space="preserve">box at the top of the screen </w:t>
      </w:r>
      <w:r w:rsidR="00DA183F" w:rsidRPr="00AD4D47">
        <w:rPr>
          <w:rFonts w:cstheme="minorHAnsi"/>
          <w:lang w:val="en-US"/>
        </w:rPr>
        <w:t>(see box below)</w:t>
      </w:r>
      <w:r w:rsidRPr="00AD4D47">
        <w:rPr>
          <w:rFonts w:cstheme="minorHAnsi"/>
          <w:lang w:val="en-US"/>
        </w:rPr>
        <w:t>.</w:t>
      </w:r>
      <w:r w:rsidR="00570E5F" w:rsidRPr="00AD4D47">
        <w:rPr>
          <w:rFonts w:cstheme="minorHAnsi"/>
          <w:lang w:val="en-US"/>
        </w:rPr>
        <w:t xml:space="preserve"> Click on each of the links (when you have logged into Xero) and watch the short video clips which will give you a good overview of the features and what to do first.</w:t>
      </w:r>
      <w:r w:rsidR="00DA183F" w:rsidRPr="00AD4D47">
        <w:rPr>
          <w:rFonts w:cstheme="minorHAnsi"/>
          <w:lang w:val="en-US"/>
        </w:rPr>
        <w:t xml:space="preserve"> </w:t>
      </w:r>
    </w:p>
    <w:p w14:paraId="45852B19" w14:textId="382B1E41" w:rsidR="009F6032" w:rsidRPr="00AD4D47" w:rsidRDefault="009F6032">
      <w:pPr>
        <w:rPr>
          <w:rFonts w:cstheme="minorHAnsi"/>
          <w:color w:val="FF0000"/>
          <w:lang w:val="en-US"/>
        </w:rPr>
      </w:pPr>
      <w:r w:rsidRPr="00AD4D47">
        <w:rPr>
          <w:rFonts w:cstheme="minorHAnsi"/>
          <w:b/>
          <w:color w:val="FF0000"/>
          <w:lang w:val="en-US"/>
        </w:rPr>
        <w:t>DO NOT SKIP THIS STEP it really will get you going!</w:t>
      </w:r>
      <w:r w:rsidRPr="00AD4D47">
        <w:rPr>
          <w:rFonts w:cstheme="minorHAnsi"/>
          <w:color w:val="FF0000"/>
          <w:lang w:val="en-US"/>
        </w:rPr>
        <w:t xml:space="preserve"> </w:t>
      </w:r>
    </w:p>
    <w:p w14:paraId="45852B1A" w14:textId="6A7DB60E" w:rsidR="00570E5F" w:rsidRPr="00AD4D47" w:rsidRDefault="001B2893" w:rsidP="00726A42">
      <w:pPr>
        <w:pStyle w:val="NormalWeb"/>
        <w:rPr>
          <w:rFonts w:asciiTheme="minorHAnsi" w:hAnsiTheme="minorHAnsi" w:cstheme="minorHAnsi"/>
          <w:color w:val="92D050"/>
        </w:rPr>
      </w:pPr>
      <w:r w:rsidRPr="00AD4D47">
        <w:rPr>
          <w:rFonts w:asciiTheme="minorHAnsi" w:hAnsiTheme="minorHAnsi" w:cstheme="minorHAnsi"/>
          <w:noProof/>
        </w:rPr>
        <w:drawing>
          <wp:inline distT="0" distB="0" distL="0" distR="0" wp14:anchorId="73BE3078" wp14:editId="3838136D">
            <wp:extent cx="5731510" cy="16148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614805"/>
                    </a:xfrm>
                    <a:prstGeom prst="rect">
                      <a:avLst/>
                    </a:prstGeom>
                  </pic:spPr>
                </pic:pic>
              </a:graphicData>
            </a:graphic>
          </wp:inline>
        </w:drawing>
      </w:r>
    </w:p>
    <w:p w14:paraId="45852B1B" w14:textId="4B6B2DC6" w:rsidR="00570E5F" w:rsidRPr="00AD4D47" w:rsidRDefault="001B2893" w:rsidP="00726A42">
      <w:pPr>
        <w:pStyle w:val="NormalWeb"/>
        <w:rPr>
          <w:rFonts w:asciiTheme="minorHAnsi" w:hAnsiTheme="minorHAnsi" w:cstheme="minorHAnsi"/>
          <w:color w:val="00B0F0"/>
        </w:rPr>
      </w:pPr>
      <w:r w:rsidRPr="00AD4D47">
        <w:rPr>
          <w:rFonts w:asciiTheme="minorHAnsi" w:hAnsiTheme="minorHAnsi" w:cstheme="minorHAnsi"/>
          <w:color w:val="00B0F0"/>
        </w:rPr>
        <w:t>Where ever you see blue text in Xero this means you can click on the words and it will drill down to an explanation or more detail</w:t>
      </w:r>
    </w:p>
    <w:p w14:paraId="45852B21" w14:textId="77777777" w:rsidR="00570E5F" w:rsidRPr="00AD4D47" w:rsidRDefault="00570E5F" w:rsidP="00726A42">
      <w:pPr>
        <w:pStyle w:val="NormalWeb"/>
        <w:rPr>
          <w:rFonts w:asciiTheme="minorHAnsi" w:hAnsiTheme="minorHAnsi" w:cstheme="minorHAnsi"/>
          <w:b/>
        </w:rPr>
      </w:pPr>
      <w:r w:rsidRPr="00AD4D47">
        <w:rPr>
          <w:rFonts w:asciiTheme="minorHAnsi" w:hAnsiTheme="minorHAnsi" w:cstheme="minorHAnsi"/>
          <w:b/>
        </w:rPr>
        <w:t>As part of the Xero set up you will already have</w:t>
      </w:r>
    </w:p>
    <w:p w14:paraId="45852B22" w14:textId="77777777" w:rsidR="00570E5F" w:rsidRPr="00AD4D47" w:rsidRDefault="00570E5F" w:rsidP="00570E5F">
      <w:pPr>
        <w:pStyle w:val="NormalWeb"/>
        <w:numPr>
          <w:ilvl w:val="0"/>
          <w:numId w:val="2"/>
        </w:numPr>
        <w:rPr>
          <w:rFonts w:asciiTheme="minorHAnsi" w:hAnsiTheme="minorHAnsi" w:cstheme="minorHAnsi"/>
        </w:rPr>
      </w:pPr>
      <w:r w:rsidRPr="00AD4D47">
        <w:rPr>
          <w:rFonts w:asciiTheme="minorHAnsi" w:hAnsiTheme="minorHAnsi" w:cstheme="minorHAnsi"/>
        </w:rPr>
        <w:t xml:space="preserve">The </w:t>
      </w:r>
      <w:r w:rsidR="000919B5" w:rsidRPr="00AD4D47">
        <w:rPr>
          <w:rFonts w:asciiTheme="minorHAnsi" w:hAnsiTheme="minorHAnsi" w:cstheme="minorHAnsi"/>
        </w:rPr>
        <w:t>Parish</w:t>
      </w:r>
      <w:r w:rsidRPr="00AD4D47">
        <w:rPr>
          <w:rFonts w:asciiTheme="minorHAnsi" w:hAnsiTheme="minorHAnsi" w:cstheme="minorHAnsi"/>
        </w:rPr>
        <w:t xml:space="preserve"> Chart of Accounts which drives the report pack for your </w:t>
      </w:r>
      <w:proofErr w:type="spellStart"/>
      <w:r w:rsidRPr="00AD4D47">
        <w:rPr>
          <w:rFonts w:asciiTheme="minorHAnsi" w:hAnsiTheme="minorHAnsi" w:cstheme="minorHAnsi"/>
        </w:rPr>
        <w:t>year end</w:t>
      </w:r>
      <w:proofErr w:type="spellEnd"/>
      <w:r w:rsidRPr="00AD4D47">
        <w:rPr>
          <w:rFonts w:asciiTheme="minorHAnsi" w:hAnsiTheme="minorHAnsi" w:cstheme="minorHAnsi"/>
        </w:rPr>
        <w:t xml:space="preserve"> accounts. You can edit</w:t>
      </w:r>
      <w:r w:rsidR="00DA183F" w:rsidRPr="00AD4D47">
        <w:rPr>
          <w:rFonts w:asciiTheme="minorHAnsi" w:hAnsiTheme="minorHAnsi" w:cstheme="minorHAnsi"/>
        </w:rPr>
        <w:t xml:space="preserve"> the description of any code without affecting the reports but adding new codes will require checking that the correct reporting code is associated with that account code (this will be covered in </w:t>
      </w:r>
      <w:r w:rsidR="00AD1084" w:rsidRPr="00AD4D47">
        <w:rPr>
          <w:rFonts w:asciiTheme="minorHAnsi" w:hAnsiTheme="minorHAnsi" w:cstheme="minorHAnsi"/>
        </w:rPr>
        <w:t>the annual accounts training</w:t>
      </w:r>
      <w:r w:rsidR="00DA183F" w:rsidRPr="00AD4D47">
        <w:rPr>
          <w:rFonts w:asciiTheme="minorHAnsi" w:hAnsiTheme="minorHAnsi" w:cstheme="minorHAnsi"/>
        </w:rPr>
        <w:t xml:space="preserve"> document). We suggest that in most cases changing the description of another code in the same area that you don’t need is the best method.</w:t>
      </w:r>
    </w:p>
    <w:p w14:paraId="45852B23" w14:textId="5B2CF060" w:rsidR="00041736" w:rsidRPr="00AD4D47" w:rsidRDefault="00041736" w:rsidP="00041736">
      <w:pPr>
        <w:pStyle w:val="NormalWeb"/>
        <w:ind w:left="360"/>
        <w:rPr>
          <w:rFonts w:asciiTheme="minorHAnsi" w:hAnsiTheme="minorHAnsi" w:cstheme="minorHAnsi"/>
        </w:rPr>
      </w:pPr>
      <w:r w:rsidRPr="00AD4D47">
        <w:rPr>
          <w:rFonts w:asciiTheme="minorHAnsi" w:hAnsiTheme="minorHAnsi" w:cstheme="minorHAnsi"/>
        </w:rPr>
        <w:t xml:space="preserve">Here is the link if you would like to add or edit codes </w:t>
      </w:r>
      <w:hyperlink r:id="rId12" w:history="1">
        <w:r w:rsidR="0073062C" w:rsidRPr="00AD4D47">
          <w:rPr>
            <w:rStyle w:val="Hyperlink"/>
            <w:rFonts w:asciiTheme="minorHAnsi" w:hAnsiTheme="minorHAnsi" w:cstheme="minorHAnsi"/>
          </w:rPr>
          <w:t>https://central.xero.com/s/article/Chart-of-accounts-in-Xero</w:t>
        </w:r>
      </w:hyperlink>
    </w:p>
    <w:p w14:paraId="660E6C6A" w14:textId="77777777" w:rsidR="0073062C" w:rsidRPr="00AD4D47" w:rsidRDefault="0073062C" w:rsidP="00041736">
      <w:pPr>
        <w:pStyle w:val="NormalWeb"/>
        <w:ind w:left="360"/>
        <w:rPr>
          <w:rFonts w:asciiTheme="minorHAnsi" w:hAnsiTheme="minorHAnsi" w:cstheme="minorHAnsi"/>
        </w:rPr>
      </w:pPr>
    </w:p>
    <w:p w14:paraId="45852B24" w14:textId="77777777" w:rsidR="00DA183F" w:rsidRPr="00AD4D47" w:rsidRDefault="00DA183F" w:rsidP="00570E5F">
      <w:pPr>
        <w:pStyle w:val="NormalWeb"/>
        <w:numPr>
          <w:ilvl w:val="0"/>
          <w:numId w:val="2"/>
        </w:numPr>
        <w:rPr>
          <w:rFonts w:asciiTheme="minorHAnsi" w:hAnsiTheme="minorHAnsi" w:cstheme="minorHAnsi"/>
        </w:rPr>
      </w:pPr>
      <w:r w:rsidRPr="00AD4D47">
        <w:rPr>
          <w:rFonts w:asciiTheme="minorHAnsi" w:hAnsiTheme="minorHAnsi" w:cstheme="minorHAnsi"/>
        </w:rPr>
        <w:t>Bank feeds – A copy of your bank transactions will be dropping into Xero every night ready for you to code.</w:t>
      </w:r>
    </w:p>
    <w:p w14:paraId="45852B25" w14:textId="77777777" w:rsidR="00C342B7" w:rsidRPr="00AD4D47" w:rsidRDefault="00C342B7" w:rsidP="00C342B7">
      <w:pPr>
        <w:pStyle w:val="NormalWeb"/>
        <w:rPr>
          <w:rFonts w:asciiTheme="minorHAnsi" w:hAnsiTheme="minorHAnsi" w:cstheme="minorHAnsi"/>
          <w:b/>
          <w:color w:val="00B0F0"/>
        </w:rPr>
      </w:pPr>
      <w:r w:rsidRPr="00AD4D47">
        <w:rPr>
          <w:rFonts w:asciiTheme="minorHAnsi" w:hAnsiTheme="minorHAnsi" w:cstheme="minorHAnsi"/>
          <w:b/>
          <w:color w:val="00B0F0"/>
        </w:rPr>
        <w:t>You will need to set up</w:t>
      </w:r>
    </w:p>
    <w:p w14:paraId="19C9E001" w14:textId="77777777" w:rsidR="00073FB4" w:rsidRPr="00AD4D47" w:rsidRDefault="000919B5" w:rsidP="007426AF">
      <w:pPr>
        <w:pStyle w:val="NormalWeb"/>
        <w:numPr>
          <w:ilvl w:val="0"/>
          <w:numId w:val="11"/>
        </w:numPr>
        <w:rPr>
          <w:rFonts w:asciiTheme="minorHAnsi" w:hAnsiTheme="minorHAnsi" w:cstheme="minorHAnsi"/>
        </w:rPr>
      </w:pPr>
      <w:r w:rsidRPr="00AD4D47">
        <w:rPr>
          <w:rFonts w:asciiTheme="minorHAnsi" w:hAnsiTheme="minorHAnsi" w:cstheme="minorHAnsi"/>
        </w:rPr>
        <w:t>Parish</w:t>
      </w:r>
      <w:r w:rsidR="00C342B7" w:rsidRPr="00AD4D47">
        <w:rPr>
          <w:rFonts w:asciiTheme="minorHAnsi" w:hAnsiTheme="minorHAnsi" w:cstheme="minorHAnsi"/>
        </w:rPr>
        <w:t xml:space="preserve"> details such as address </w:t>
      </w:r>
      <w:hyperlink r:id="rId13" w:history="1">
        <w:r w:rsidR="00073FB4" w:rsidRPr="00AD4D47">
          <w:rPr>
            <w:rStyle w:val="Hyperlink"/>
            <w:rFonts w:asciiTheme="minorHAnsi" w:hAnsiTheme="minorHAnsi" w:cstheme="minorHAnsi"/>
          </w:rPr>
          <w:t>https://central.xero.com/s/article/Update-your-organisation-s-settings</w:t>
        </w:r>
      </w:hyperlink>
    </w:p>
    <w:p w14:paraId="45852B27" w14:textId="5A92A81A" w:rsidR="00C342B7" w:rsidRPr="00AD4D47" w:rsidRDefault="009F6032" w:rsidP="007426AF">
      <w:pPr>
        <w:pStyle w:val="NormalWeb"/>
        <w:numPr>
          <w:ilvl w:val="0"/>
          <w:numId w:val="11"/>
        </w:numPr>
        <w:rPr>
          <w:rFonts w:asciiTheme="minorHAnsi" w:hAnsiTheme="minorHAnsi" w:cstheme="minorHAnsi"/>
        </w:rPr>
      </w:pPr>
      <w:r w:rsidRPr="00AD4D47">
        <w:rPr>
          <w:rFonts w:asciiTheme="minorHAnsi" w:hAnsiTheme="minorHAnsi" w:cstheme="minorHAnsi"/>
        </w:rPr>
        <w:t xml:space="preserve">Tracking categories – this is optional but if you want to produce separate reports for particular activities such as </w:t>
      </w:r>
      <w:r w:rsidR="000919B5" w:rsidRPr="00AD4D47">
        <w:rPr>
          <w:rFonts w:asciiTheme="minorHAnsi" w:hAnsiTheme="minorHAnsi" w:cstheme="minorHAnsi"/>
        </w:rPr>
        <w:t>operation of an Op Shop or an education programme</w:t>
      </w:r>
      <w:r w:rsidRPr="00AD4D47">
        <w:rPr>
          <w:rFonts w:asciiTheme="minorHAnsi" w:hAnsiTheme="minorHAnsi" w:cstheme="minorHAnsi"/>
        </w:rPr>
        <w:t xml:space="preserve"> then this is a useful tool </w:t>
      </w:r>
      <w:hyperlink r:id="rId14" w:history="1">
        <w:r w:rsidR="001D6A3E" w:rsidRPr="00AD4D47">
          <w:rPr>
            <w:rStyle w:val="Hyperlink"/>
            <w:rFonts w:asciiTheme="minorHAnsi" w:hAnsiTheme="minorHAnsi" w:cstheme="minorHAnsi"/>
          </w:rPr>
          <w:t>https://central.xero.com/s/article/Set-up-tracking-categories</w:t>
        </w:r>
      </w:hyperlink>
    </w:p>
    <w:p w14:paraId="45852B28" w14:textId="77777777" w:rsidR="006078E1" w:rsidRPr="00AD4D47" w:rsidRDefault="006078E1" w:rsidP="006078E1">
      <w:pPr>
        <w:pStyle w:val="NormalWeb"/>
        <w:rPr>
          <w:rFonts w:asciiTheme="minorHAnsi" w:hAnsiTheme="minorHAnsi" w:cstheme="minorHAnsi"/>
          <w:b/>
          <w:sz w:val="28"/>
          <w:szCs w:val="28"/>
        </w:rPr>
      </w:pPr>
      <w:r w:rsidRPr="00AD4D47">
        <w:rPr>
          <w:rFonts w:asciiTheme="minorHAnsi" w:hAnsiTheme="minorHAnsi" w:cstheme="minorHAnsi"/>
          <w:b/>
          <w:sz w:val="28"/>
          <w:szCs w:val="28"/>
        </w:rPr>
        <w:t>Opening Balances</w:t>
      </w:r>
    </w:p>
    <w:p w14:paraId="45852B29" w14:textId="77777777" w:rsidR="00604C3A" w:rsidRPr="00AD4D47" w:rsidRDefault="00604C3A" w:rsidP="006078E1">
      <w:pPr>
        <w:pStyle w:val="NormalWeb"/>
        <w:rPr>
          <w:rFonts w:asciiTheme="minorHAnsi" w:hAnsiTheme="minorHAnsi" w:cstheme="minorHAnsi"/>
        </w:rPr>
      </w:pPr>
      <w:r w:rsidRPr="00AD4D47">
        <w:rPr>
          <w:rFonts w:asciiTheme="minorHAnsi" w:hAnsiTheme="minorHAnsi" w:cstheme="minorHAnsi"/>
        </w:rPr>
        <w:t xml:space="preserve">When we receive your conversion form we will email you about the best way to </w:t>
      </w:r>
      <w:r w:rsidR="000919B5" w:rsidRPr="00AD4D47">
        <w:rPr>
          <w:rFonts w:asciiTheme="minorHAnsi" w:hAnsiTheme="minorHAnsi" w:cstheme="minorHAnsi"/>
        </w:rPr>
        <w:t>send us the information we need</w:t>
      </w:r>
      <w:r w:rsidRPr="00AD4D47">
        <w:rPr>
          <w:rFonts w:asciiTheme="minorHAnsi" w:hAnsiTheme="minorHAnsi" w:cstheme="minorHAnsi"/>
        </w:rPr>
        <w:t>, we want to make this as easy as possible for you.</w:t>
      </w:r>
    </w:p>
    <w:p w14:paraId="45852B2A" w14:textId="77777777" w:rsidR="006078E1" w:rsidRPr="00AD4D47" w:rsidRDefault="006078E1" w:rsidP="006078E1">
      <w:pPr>
        <w:pStyle w:val="NormalWeb"/>
        <w:rPr>
          <w:rFonts w:asciiTheme="minorHAnsi" w:hAnsiTheme="minorHAnsi" w:cstheme="minorHAnsi"/>
        </w:rPr>
      </w:pPr>
      <w:r w:rsidRPr="00AD4D47">
        <w:rPr>
          <w:rFonts w:asciiTheme="minorHAnsi" w:hAnsiTheme="minorHAnsi" w:cstheme="minorHAnsi"/>
        </w:rPr>
        <w:t>If you are converting from another acco</w:t>
      </w:r>
      <w:r w:rsidR="00A1501B" w:rsidRPr="00AD4D47">
        <w:rPr>
          <w:rFonts w:asciiTheme="minorHAnsi" w:hAnsiTheme="minorHAnsi" w:cstheme="minorHAnsi"/>
        </w:rPr>
        <w:t xml:space="preserve">unting system we will help your do this </w:t>
      </w:r>
      <w:r w:rsidRPr="00AD4D47">
        <w:rPr>
          <w:rFonts w:asciiTheme="minorHAnsi" w:hAnsiTheme="minorHAnsi" w:cstheme="minorHAnsi"/>
        </w:rPr>
        <w:t xml:space="preserve">so this stage should all </w:t>
      </w:r>
      <w:r w:rsidR="00A1501B" w:rsidRPr="00AD4D47">
        <w:rPr>
          <w:rFonts w:asciiTheme="minorHAnsi" w:hAnsiTheme="minorHAnsi" w:cstheme="minorHAnsi"/>
        </w:rPr>
        <w:t>completed</w:t>
      </w:r>
      <w:r w:rsidRPr="00AD4D47">
        <w:rPr>
          <w:rFonts w:asciiTheme="minorHAnsi" w:hAnsiTheme="minorHAnsi" w:cstheme="minorHAnsi"/>
        </w:rPr>
        <w:t xml:space="preserve"> by the time you read this document. If not contact </w:t>
      </w:r>
      <w:hyperlink r:id="rId15" w:history="1">
        <w:r w:rsidR="000919B5" w:rsidRPr="00AD4D47">
          <w:rPr>
            <w:rStyle w:val="Hyperlink"/>
            <w:rFonts w:asciiTheme="minorHAnsi" w:hAnsiTheme="minorHAnsi" w:cstheme="minorHAnsi"/>
          </w:rPr>
          <w:t>xero@presbyterian.org,nz</w:t>
        </w:r>
      </w:hyperlink>
      <w:r w:rsidRPr="00AD4D47">
        <w:rPr>
          <w:rFonts w:asciiTheme="minorHAnsi" w:hAnsiTheme="minorHAnsi" w:cstheme="minorHAnsi"/>
        </w:rPr>
        <w:t xml:space="preserve"> </w:t>
      </w:r>
    </w:p>
    <w:p w14:paraId="45852B2B" w14:textId="77777777" w:rsidR="0029305C" w:rsidRPr="00AD4D47" w:rsidRDefault="006078E1" w:rsidP="0029305C">
      <w:pPr>
        <w:pStyle w:val="NormalWeb"/>
        <w:spacing w:before="0" w:beforeAutospacing="0" w:after="0" w:afterAutospacing="0"/>
        <w:rPr>
          <w:rFonts w:asciiTheme="minorHAnsi" w:hAnsiTheme="minorHAnsi" w:cstheme="minorHAnsi"/>
        </w:rPr>
      </w:pPr>
      <w:r w:rsidRPr="00AD4D47">
        <w:rPr>
          <w:rFonts w:asciiTheme="minorHAnsi" w:hAnsiTheme="minorHAnsi" w:cstheme="minorHAnsi"/>
        </w:rPr>
        <w:t xml:space="preserve">If you want to start Xero from the beginning of </w:t>
      </w:r>
      <w:r w:rsidR="00604C3A" w:rsidRPr="00AD4D47">
        <w:rPr>
          <w:rFonts w:asciiTheme="minorHAnsi" w:hAnsiTheme="minorHAnsi" w:cstheme="minorHAnsi"/>
        </w:rPr>
        <w:t>the financial year (this is the recommended method if you were not using an accounting system previously) then you can</w:t>
      </w:r>
      <w:r w:rsidR="0029305C" w:rsidRPr="00AD4D47">
        <w:rPr>
          <w:rFonts w:asciiTheme="minorHAnsi" w:hAnsiTheme="minorHAnsi" w:cstheme="minorHAnsi"/>
        </w:rPr>
        <w:t xml:space="preserve"> </w:t>
      </w:r>
    </w:p>
    <w:p w14:paraId="45852B2C" w14:textId="392E6888" w:rsidR="006078E1" w:rsidRPr="00AD4D47" w:rsidRDefault="006078E1" w:rsidP="0029305C">
      <w:pPr>
        <w:pStyle w:val="NormalWeb"/>
        <w:numPr>
          <w:ilvl w:val="0"/>
          <w:numId w:val="5"/>
        </w:numPr>
        <w:spacing w:before="0" w:beforeAutospacing="0" w:after="0" w:afterAutospacing="0"/>
        <w:rPr>
          <w:rFonts w:asciiTheme="minorHAnsi" w:hAnsiTheme="minorHAnsi" w:cstheme="minorHAnsi"/>
        </w:rPr>
      </w:pPr>
      <w:r w:rsidRPr="00AD4D47">
        <w:rPr>
          <w:rFonts w:asciiTheme="minorHAnsi" w:hAnsiTheme="minorHAnsi" w:cstheme="minorHAnsi"/>
        </w:rPr>
        <w:t xml:space="preserve">Import bank statements form the 1 April until the date the bank feeds started </w:t>
      </w:r>
      <w:hyperlink r:id="rId16" w:history="1">
        <w:r w:rsidR="00676AF1" w:rsidRPr="00AD4D47">
          <w:rPr>
            <w:rStyle w:val="Hyperlink"/>
            <w:rFonts w:asciiTheme="minorHAnsi" w:hAnsiTheme="minorHAnsi" w:cstheme="minorHAnsi"/>
          </w:rPr>
          <w:t>https://central.xero.com/s/article/About-manually-importing-bank-statements</w:t>
        </w:r>
      </w:hyperlink>
      <w:r w:rsidRPr="00AD4D47">
        <w:rPr>
          <w:rFonts w:asciiTheme="minorHAnsi" w:hAnsiTheme="minorHAnsi" w:cstheme="minorHAnsi"/>
        </w:rPr>
        <w:t xml:space="preserve"> if your </w:t>
      </w:r>
      <w:r w:rsidR="0063390D" w:rsidRPr="00AD4D47">
        <w:rPr>
          <w:rFonts w:asciiTheme="minorHAnsi" w:hAnsiTheme="minorHAnsi" w:cstheme="minorHAnsi"/>
        </w:rPr>
        <w:t>Parish</w:t>
      </w:r>
      <w:r w:rsidRPr="00AD4D47">
        <w:rPr>
          <w:rFonts w:asciiTheme="minorHAnsi" w:hAnsiTheme="minorHAnsi" w:cstheme="minorHAnsi"/>
        </w:rPr>
        <w:t xml:space="preserve"> does not have internet banking access then contact us at </w:t>
      </w:r>
      <w:hyperlink r:id="rId17" w:history="1">
        <w:r w:rsidR="000919B5" w:rsidRPr="00AD4D47">
          <w:rPr>
            <w:rStyle w:val="Hyperlink"/>
            <w:rFonts w:asciiTheme="minorHAnsi" w:hAnsiTheme="minorHAnsi" w:cstheme="minorHAnsi"/>
          </w:rPr>
          <w:t>xero@presbyterian.org.nz</w:t>
        </w:r>
      </w:hyperlink>
      <w:r w:rsidRPr="00AD4D47">
        <w:rPr>
          <w:rFonts w:asciiTheme="minorHAnsi" w:hAnsiTheme="minorHAnsi" w:cstheme="minorHAnsi"/>
        </w:rPr>
        <w:t xml:space="preserve"> and we can help you manually enter the transactions from your bank statements.</w:t>
      </w:r>
    </w:p>
    <w:p w14:paraId="45852B2D" w14:textId="77777777" w:rsidR="0088177D" w:rsidRPr="00AD4D47" w:rsidRDefault="0088177D" w:rsidP="006078E1">
      <w:pPr>
        <w:pStyle w:val="NormalWeb"/>
        <w:rPr>
          <w:rFonts w:asciiTheme="minorHAnsi" w:hAnsiTheme="minorHAnsi" w:cstheme="minorHAnsi"/>
          <w:b/>
          <w:sz w:val="28"/>
          <w:szCs w:val="28"/>
        </w:rPr>
      </w:pPr>
      <w:r w:rsidRPr="00AD4D47">
        <w:rPr>
          <w:rFonts w:asciiTheme="minorHAnsi" w:hAnsiTheme="minorHAnsi" w:cstheme="minorHAnsi"/>
          <w:b/>
          <w:sz w:val="28"/>
          <w:szCs w:val="28"/>
        </w:rPr>
        <w:t>Invoicing</w:t>
      </w:r>
    </w:p>
    <w:p w14:paraId="45852B2E" w14:textId="77777777" w:rsidR="0088177D" w:rsidRPr="00AD4D47" w:rsidRDefault="000919B5" w:rsidP="006078E1">
      <w:pPr>
        <w:pStyle w:val="NormalWeb"/>
        <w:rPr>
          <w:rFonts w:asciiTheme="minorHAnsi" w:hAnsiTheme="minorHAnsi" w:cstheme="minorHAnsi"/>
          <w:sz w:val="22"/>
          <w:szCs w:val="22"/>
        </w:rPr>
      </w:pPr>
      <w:r w:rsidRPr="00AD4D47">
        <w:rPr>
          <w:rFonts w:asciiTheme="minorHAnsi" w:hAnsiTheme="minorHAnsi" w:cstheme="minorHAnsi"/>
          <w:sz w:val="22"/>
          <w:szCs w:val="22"/>
        </w:rPr>
        <w:t>To invoice for goods or services provided by the Parish there a few setup matters to attend to before you start.</w:t>
      </w:r>
      <w:r w:rsidR="0098652E" w:rsidRPr="00AD4D47">
        <w:rPr>
          <w:rFonts w:asciiTheme="minorHAnsi" w:hAnsiTheme="minorHAnsi" w:cstheme="minorHAnsi"/>
          <w:sz w:val="22"/>
          <w:szCs w:val="22"/>
        </w:rPr>
        <w:t xml:space="preserve"> Then follow the instructions to enter invoices.</w:t>
      </w:r>
    </w:p>
    <w:p w14:paraId="45852B2F" w14:textId="1721667E" w:rsidR="0098652E" w:rsidRPr="00AD4D47" w:rsidRDefault="0098652E" w:rsidP="0098652E">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You will need to enter your Parish details to appear on your customer invoices and upload a logo if required. This is in the settings tab under </w:t>
      </w:r>
      <w:r w:rsidR="006A2E23" w:rsidRPr="00AD4D47">
        <w:rPr>
          <w:rFonts w:asciiTheme="minorHAnsi" w:hAnsiTheme="minorHAnsi" w:cstheme="minorHAnsi"/>
          <w:sz w:val="22"/>
          <w:szCs w:val="22"/>
        </w:rPr>
        <w:t xml:space="preserve">Invoice settings </w:t>
      </w:r>
      <w:hyperlink r:id="rId18" w:history="1">
        <w:r w:rsidR="00C3275C" w:rsidRPr="00AD4D47">
          <w:rPr>
            <w:rStyle w:val="Hyperlink"/>
            <w:rFonts w:asciiTheme="minorHAnsi" w:hAnsiTheme="minorHAnsi" w:cstheme="minorHAnsi"/>
          </w:rPr>
          <w:t>https://central.xero.com/s/article/Add-edit-or-delete-custom-invoice-quote-templates</w:t>
        </w:r>
      </w:hyperlink>
    </w:p>
    <w:p w14:paraId="45852B30" w14:textId="45C13471" w:rsidR="0088177D" w:rsidRPr="00AD4D47" w:rsidRDefault="00000000" w:rsidP="006078E1">
      <w:pPr>
        <w:pStyle w:val="NormalWeb"/>
        <w:rPr>
          <w:rFonts w:asciiTheme="minorHAnsi" w:hAnsiTheme="minorHAnsi" w:cstheme="minorHAnsi"/>
          <w:sz w:val="22"/>
          <w:szCs w:val="22"/>
        </w:rPr>
      </w:pPr>
      <w:hyperlink r:id="rId19" w:anchor="InvoicingMain" w:history="1">
        <w:r w:rsidR="008F3C15" w:rsidRPr="00AD4D47">
          <w:rPr>
            <w:rStyle w:val="Hyperlink"/>
            <w:rFonts w:asciiTheme="minorHAnsi" w:hAnsiTheme="minorHAnsi" w:cstheme="minorHAnsi"/>
            <w:color w:val="auto"/>
            <w:sz w:val="22"/>
            <w:szCs w:val="22"/>
            <w:u w:val="none"/>
          </w:rPr>
          <w:t>Watch</w:t>
        </w:r>
      </w:hyperlink>
      <w:r w:rsidR="008F3C15" w:rsidRPr="00AD4D47">
        <w:rPr>
          <w:rStyle w:val="Hyperlink"/>
          <w:rFonts w:asciiTheme="minorHAnsi" w:hAnsiTheme="minorHAnsi" w:cstheme="minorHAnsi"/>
          <w:color w:val="auto"/>
          <w:sz w:val="22"/>
          <w:szCs w:val="22"/>
          <w:u w:val="none"/>
        </w:rPr>
        <w:t xml:space="preserve"> the sales over</w:t>
      </w:r>
      <w:r w:rsidR="00867954" w:rsidRPr="00AD4D47">
        <w:rPr>
          <w:rStyle w:val="Hyperlink"/>
          <w:rFonts w:asciiTheme="minorHAnsi" w:hAnsiTheme="minorHAnsi" w:cstheme="minorHAnsi"/>
          <w:color w:val="auto"/>
          <w:sz w:val="22"/>
          <w:szCs w:val="22"/>
          <w:u w:val="none"/>
        </w:rPr>
        <w:t>view video</w:t>
      </w:r>
      <w:r w:rsidR="00867954" w:rsidRPr="00AD4D47">
        <w:rPr>
          <w:rStyle w:val="Hyperlink"/>
          <w:rFonts w:asciiTheme="minorHAnsi" w:hAnsiTheme="minorHAnsi" w:cstheme="minorHAnsi"/>
          <w:color w:val="auto"/>
          <w:sz w:val="22"/>
          <w:szCs w:val="22"/>
        </w:rPr>
        <w:t xml:space="preserve"> </w:t>
      </w:r>
      <w:hyperlink r:id="rId20" w:history="1">
        <w:r w:rsidR="00867954" w:rsidRPr="00AD4D47">
          <w:rPr>
            <w:rStyle w:val="Hyperlink"/>
            <w:rFonts w:asciiTheme="minorHAnsi" w:hAnsiTheme="minorHAnsi" w:cstheme="minorHAnsi"/>
          </w:rPr>
          <w:t>https://go.xero.com/Accounts/Receivable/Dashboard/</w:t>
        </w:r>
      </w:hyperlink>
      <w:r w:rsidR="00867954" w:rsidRPr="00AD4D47">
        <w:rPr>
          <w:rFonts w:asciiTheme="minorHAnsi" w:hAnsiTheme="minorHAnsi" w:cstheme="minorHAnsi"/>
        </w:rPr>
        <w:t xml:space="preserve"> </w:t>
      </w:r>
      <w:r w:rsidR="00867954" w:rsidRPr="00AD4D47">
        <w:rPr>
          <w:rStyle w:val="Hyperlink"/>
          <w:rFonts w:asciiTheme="minorHAnsi" w:hAnsiTheme="minorHAnsi" w:cstheme="minorHAnsi"/>
          <w:sz w:val="22"/>
          <w:szCs w:val="22"/>
        </w:rPr>
        <w:t xml:space="preserve"> </w:t>
      </w:r>
      <w:r w:rsidR="00867954" w:rsidRPr="00AD4D47">
        <w:rPr>
          <w:rStyle w:val="Hyperlink"/>
          <w:rFonts w:asciiTheme="minorHAnsi" w:hAnsiTheme="minorHAnsi" w:cstheme="minorHAnsi"/>
          <w:color w:val="auto"/>
          <w:sz w:val="22"/>
          <w:szCs w:val="22"/>
          <w:u w:val="none"/>
        </w:rPr>
        <w:t xml:space="preserve">then the link for entering invoices is here </w:t>
      </w:r>
      <w:hyperlink r:id="rId21" w:anchor="Createanewinvoice" w:history="1">
        <w:r w:rsidR="00475551" w:rsidRPr="00AD4D47">
          <w:rPr>
            <w:rStyle w:val="Hyperlink"/>
            <w:rFonts w:asciiTheme="minorHAnsi" w:hAnsiTheme="minorHAnsi" w:cstheme="minorHAnsi"/>
          </w:rPr>
          <w:t>https://central.xero.com/s/article/Invoice-a-customer#Createanewinvoice</w:t>
        </w:r>
      </w:hyperlink>
    </w:p>
    <w:p w14:paraId="45852B31" w14:textId="77777777" w:rsidR="0098652E" w:rsidRPr="00AD4D47" w:rsidRDefault="0098652E" w:rsidP="006078E1">
      <w:pPr>
        <w:pStyle w:val="NormalWeb"/>
        <w:rPr>
          <w:rFonts w:asciiTheme="minorHAnsi" w:hAnsiTheme="minorHAnsi" w:cstheme="minorHAnsi"/>
          <w:b/>
          <w:sz w:val="28"/>
          <w:szCs w:val="28"/>
        </w:rPr>
      </w:pPr>
      <w:r w:rsidRPr="00AD4D47">
        <w:rPr>
          <w:rFonts w:asciiTheme="minorHAnsi" w:hAnsiTheme="minorHAnsi" w:cstheme="minorHAnsi"/>
          <w:b/>
          <w:sz w:val="28"/>
          <w:szCs w:val="28"/>
        </w:rPr>
        <w:t>Entering Supplier Bills</w:t>
      </w:r>
    </w:p>
    <w:p w14:paraId="3FC98816" w14:textId="77777777" w:rsidR="00376E06" w:rsidRPr="00AD4D47" w:rsidRDefault="0098652E" w:rsidP="006078E1">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To enter supplier bills for accounts you are going to pay at a later date (not recurring regular payments) go to the purchases dashboard and enter each bill. </w:t>
      </w:r>
    </w:p>
    <w:p w14:paraId="2E56BD18" w14:textId="2765A57E" w:rsidR="00376E06" w:rsidRPr="00AD4D47" w:rsidRDefault="00376E06" w:rsidP="006078E1">
      <w:pPr>
        <w:pStyle w:val="NormalWeb"/>
        <w:rPr>
          <w:rFonts w:asciiTheme="minorHAnsi" w:hAnsiTheme="minorHAnsi" w:cstheme="minorHAnsi"/>
          <w:sz w:val="22"/>
          <w:szCs w:val="22"/>
        </w:rPr>
      </w:pPr>
      <w:r w:rsidRPr="00AD4D47">
        <w:rPr>
          <w:rFonts w:asciiTheme="minorHAnsi" w:hAnsiTheme="minorHAnsi" w:cstheme="minorHAnsi"/>
        </w:rPr>
        <w:lastRenderedPageBreak/>
        <w:t xml:space="preserve">Here is a link for </w:t>
      </w:r>
      <w:r w:rsidR="001A16AB" w:rsidRPr="00AD4D47">
        <w:rPr>
          <w:rFonts w:asciiTheme="minorHAnsi" w:hAnsiTheme="minorHAnsi" w:cstheme="minorHAnsi"/>
        </w:rPr>
        <w:t xml:space="preserve">the purchases overview video </w:t>
      </w:r>
      <w:hyperlink r:id="rId22" w:history="1">
        <w:r w:rsidR="001A16AB" w:rsidRPr="00AD4D47">
          <w:rPr>
            <w:rStyle w:val="Hyperlink"/>
            <w:rFonts w:asciiTheme="minorHAnsi" w:hAnsiTheme="minorHAnsi" w:cstheme="minorHAnsi"/>
          </w:rPr>
          <w:t>https://go.xero.com/Accounts/Payable/Dashboard/</w:t>
        </w:r>
      </w:hyperlink>
    </w:p>
    <w:p w14:paraId="45852B32" w14:textId="620A1795" w:rsidR="0098652E" w:rsidRPr="00AD4D47" w:rsidRDefault="001A16AB" w:rsidP="006078E1">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The here are the </w:t>
      </w:r>
      <w:r w:rsidR="0098652E" w:rsidRPr="00AD4D47">
        <w:rPr>
          <w:rFonts w:asciiTheme="minorHAnsi" w:hAnsiTheme="minorHAnsi" w:cstheme="minorHAnsi"/>
          <w:sz w:val="22"/>
          <w:szCs w:val="22"/>
        </w:rPr>
        <w:t>instructions</w:t>
      </w:r>
      <w:r w:rsidRPr="00AD4D47">
        <w:rPr>
          <w:rFonts w:asciiTheme="minorHAnsi" w:hAnsiTheme="minorHAnsi" w:cstheme="minorHAnsi"/>
          <w:sz w:val="22"/>
          <w:szCs w:val="22"/>
        </w:rPr>
        <w:t xml:space="preserve"> to enter supplier bills </w:t>
      </w:r>
      <w:hyperlink r:id="rId23" w:history="1">
        <w:r w:rsidR="00D539D8" w:rsidRPr="00AD4D47">
          <w:rPr>
            <w:rStyle w:val="Hyperlink"/>
            <w:rFonts w:asciiTheme="minorHAnsi" w:hAnsiTheme="minorHAnsi" w:cstheme="minorHAnsi"/>
          </w:rPr>
          <w:t>https://go.xero.com/Accounts/Payable/Dashboard/</w:t>
        </w:r>
      </w:hyperlink>
    </w:p>
    <w:p w14:paraId="45852B35" w14:textId="77777777" w:rsidR="006078E1" w:rsidRPr="00AD4D47" w:rsidRDefault="006078E1" w:rsidP="006078E1">
      <w:pPr>
        <w:pStyle w:val="NormalWeb"/>
        <w:rPr>
          <w:rFonts w:asciiTheme="minorHAnsi" w:hAnsiTheme="minorHAnsi" w:cstheme="minorHAnsi"/>
          <w:b/>
          <w:sz w:val="28"/>
          <w:szCs w:val="28"/>
        </w:rPr>
      </w:pPr>
      <w:r w:rsidRPr="00AD4D47">
        <w:rPr>
          <w:rFonts w:asciiTheme="minorHAnsi" w:hAnsiTheme="minorHAnsi" w:cstheme="minorHAnsi"/>
          <w:b/>
          <w:sz w:val="28"/>
          <w:szCs w:val="28"/>
        </w:rPr>
        <w:t>Jump right in</w:t>
      </w:r>
    </w:p>
    <w:p w14:paraId="45852B36" w14:textId="7C87D215" w:rsidR="006078E1" w:rsidRPr="00AD4D47" w:rsidRDefault="006078E1" w:rsidP="006078E1">
      <w:pPr>
        <w:pStyle w:val="NormalWeb"/>
        <w:rPr>
          <w:rFonts w:asciiTheme="minorHAnsi" w:hAnsiTheme="minorHAnsi" w:cstheme="minorHAnsi"/>
        </w:rPr>
      </w:pPr>
      <w:proofErr w:type="spellStart"/>
      <w:r w:rsidRPr="00AD4D47">
        <w:rPr>
          <w:rFonts w:asciiTheme="minorHAnsi" w:hAnsiTheme="minorHAnsi" w:cstheme="minorHAnsi"/>
        </w:rPr>
        <w:t>Your</w:t>
      </w:r>
      <w:proofErr w:type="spellEnd"/>
      <w:r w:rsidRPr="00AD4D47">
        <w:rPr>
          <w:rFonts w:asciiTheme="minorHAnsi" w:hAnsiTheme="minorHAnsi" w:cstheme="minorHAnsi"/>
        </w:rPr>
        <w:t xml:space="preserve"> ready to reconcile </w:t>
      </w:r>
      <w:r w:rsidR="001B2893" w:rsidRPr="00AD4D47">
        <w:rPr>
          <w:rFonts w:asciiTheme="minorHAnsi" w:hAnsiTheme="minorHAnsi" w:cstheme="minorHAnsi"/>
        </w:rPr>
        <w:t>your bank transactions</w:t>
      </w:r>
      <w:r w:rsidR="00604C3A" w:rsidRPr="00AD4D47">
        <w:rPr>
          <w:rFonts w:asciiTheme="minorHAnsi" w:hAnsiTheme="minorHAnsi" w:cstheme="minorHAnsi"/>
        </w:rPr>
        <w:t>, from the dashboard click</w:t>
      </w:r>
      <w:r w:rsidR="0029305C" w:rsidRPr="00AD4D47">
        <w:rPr>
          <w:rFonts w:asciiTheme="minorHAnsi" w:hAnsiTheme="minorHAnsi" w:cstheme="minorHAnsi"/>
        </w:rPr>
        <w:t xml:space="preserve"> the blue reconcile items</w:t>
      </w:r>
      <w:r w:rsidR="00604C3A" w:rsidRPr="00AD4D47">
        <w:rPr>
          <w:rFonts w:asciiTheme="minorHAnsi" w:hAnsiTheme="minorHAnsi" w:cstheme="minorHAnsi"/>
        </w:rPr>
        <w:t xml:space="preserve"> button and use one of the following methods</w:t>
      </w:r>
    </w:p>
    <w:p w14:paraId="45852B37" w14:textId="3A81A268" w:rsidR="00604C3A" w:rsidRPr="00AD4D47" w:rsidRDefault="00604C3A" w:rsidP="0029305C">
      <w:pPr>
        <w:pStyle w:val="NormalWeb"/>
        <w:numPr>
          <w:ilvl w:val="0"/>
          <w:numId w:val="6"/>
        </w:numPr>
        <w:rPr>
          <w:rFonts w:asciiTheme="minorHAnsi" w:hAnsiTheme="minorHAnsi" w:cstheme="minorHAnsi"/>
        </w:rPr>
      </w:pPr>
      <w:r w:rsidRPr="00AD4D47">
        <w:rPr>
          <w:rFonts w:asciiTheme="minorHAnsi" w:hAnsiTheme="minorHAnsi" w:cstheme="minorHAnsi"/>
        </w:rPr>
        <w:t xml:space="preserve">Bank rules </w:t>
      </w:r>
      <w:hyperlink r:id="rId24" w:history="1">
        <w:r w:rsidR="0062032E" w:rsidRPr="00AD4D47">
          <w:rPr>
            <w:rStyle w:val="Hyperlink"/>
            <w:rFonts w:asciiTheme="minorHAnsi" w:hAnsiTheme="minorHAnsi" w:cstheme="minorHAnsi"/>
          </w:rPr>
          <w:t>https://central.xero.com/s/article/Create-a-bank-rule</w:t>
        </w:r>
      </w:hyperlink>
      <w:r w:rsidR="0062032E" w:rsidRPr="00AD4D47">
        <w:rPr>
          <w:rFonts w:asciiTheme="minorHAnsi" w:hAnsiTheme="minorHAnsi" w:cstheme="minorHAnsi"/>
        </w:rPr>
        <w:t xml:space="preserve"> </w:t>
      </w:r>
      <w:r w:rsidR="0029305C" w:rsidRPr="00AD4D47">
        <w:rPr>
          <w:rFonts w:asciiTheme="minorHAnsi" w:hAnsiTheme="minorHAnsi" w:cstheme="minorHAnsi"/>
        </w:rPr>
        <w:t>Use this option as ofte</w:t>
      </w:r>
      <w:r w:rsidR="000919B5" w:rsidRPr="00AD4D47">
        <w:rPr>
          <w:rFonts w:asciiTheme="minorHAnsi" w:hAnsiTheme="minorHAnsi" w:cstheme="minorHAnsi"/>
        </w:rPr>
        <w:t>n as you can as this saves lots</w:t>
      </w:r>
      <w:r w:rsidR="0029305C" w:rsidRPr="00AD4D47">
        <w:rPr>
          <w:rFonts w:asciiTheme="minorHAnsi" w:hAnsiTheme="minorHAnsi" w:cstheme="minorHAnsi"/>
        </w:rPr>
        <w:t xml:space="preserve"> of time in the following months when a similar transaction comes up again.</w:t>
      </w:r>
      <w:r w:rsidR="00FC5A66" w:rsidRPr="00AD4D47">
        <w:rPr>
          <w:rFonts w:asciiTheme="minorHAnsi" w:hAnsiTheme="minorHAnsi" w:cstheme="minorHAnsi"/>
        </w:rPr>
        <w:t xml:space="preserve"> Suitable for regular monthly payments that you make by direct debit such as power and telephone charges.</w:t>
      </w:r>
    </w:p>
    <w:p w14:paraId="71589D95" w14:textId="77777777" w:rsidR="000A5DD3" w:rsidRPr="00AD4D47" w:rsidRDefault="0029305C" w:rsidP="00227491">
      <w:pPr>
        <w:pStyle w:val="NormalWeb"/>
        <w:numPr>
          <w:ilvl w:val="0"/>
          <w:numId w:val="6"/>
        </w:numPr>
        <w:rPr>
          <w:rFonts w:asciiTheme="minorHAnsi" w:hAnsiTheme="minorHAnsi" w:cstheme="minorHAnsi"/>
        </w:rPr>
      </w:pPr>
      <w:r w:rsidRPr="00AD4D47">
        <w:rPr>
          <w:rFonts w:asciiTheme="minorHAnsi" w:hAnsiTheme="minorHAnsi" w:cstheme="minorHAnsi"/>
        </w:rPr>
        <w:t xml:space="preserve">Find a match – this is </w:t>
      </w:r>
      <w:r w:rsidR="000919B5" w:rsidRPr="00AD4D47">
        <w:rPr>
          <w:rFonts w:asciiTheme="minorHAnsi" w:hAnsiTheme="minorHAnsi" w:cstheme="minorHAnsi"/>
        </w:rPr>
        <w:t>when you want to apply a receipt to an invoice you have raised or a</w:t>
      </w:r>
      <w:r w:rsidR="00FC5A66" w:rsidRPr="00AD4D47">
        <w:rPr>
          <w:rFonts w:asciiTheme="minorHAnsi" w:hAnsiTheme="minorHAnsi" w:cstheme="minorHAnsi"/>
        </w:rPr>
        <w:t xml:space="preserve"> payment to a supplier invoice for those items paid on the 20</w:t>
      </w:r>
      <w:r w:rsidR="00FC5A66" w:rsidRPr="00AD4D47">
        <w:rPr>
          <w:rFonts w:asciiTheme="minorHAnsi" w:hAnsiTheme="minorHAnsi" w:cstheme="minorHAnsi"/>
          <w:vertAlign w:val="superscript"/>
        </w:rPr>
        <w:t>th</w:t>
      </w:r>
      <w:r w:rsidR="00FC5A66" w:rsidRPr="00AD4D47">
        <w:rPr>
          <w:rFonts w:asciiTheme="minorHAnsi" w:hAnsiTheme="minorHAnsi" w:cstheme="minorHAnsi"/>
        </w:rPr>
        <w:t xml:space="preserve"> of the following</w:t>
      </w:r>
      <w:r w:rsidR="00266397" w:rsidRPr="00AD4D47">
        <w:rPr>
          <w:rFonts w:asciiTheme="minorHAnsi" w:hAnsiTheme="minorHAnsi" w:cstheme="minorHAnsi"/>
        </w:rPr>
        <w:t xml:space="preserve"> </w:t>
      </w:r>
      <w:r w:rsidR="00FC5A66" w:rsidRPr="00AD4D47">
        <w:rPr>
          <w:rFonts w:asciiTheme="minorHAnsi" w:hAnsiTheme="minorHAnsi" w:cstheme="minorHAnsi"/>
        </w:rPr>
        <w:t xml:space="preserve">month for example. </w:t>
      </w:r>
      <w:hyperlink r:id="rId25" w:history="1">
        <w:r w:rsidR="000A5DD3" w:rsidRPr="00AD4D47">
          <w:rPr>
            <w:rStyle w:val="Hyperlink"/>
            <w:rFonts w:asciiTheme="minorHAnsi" w:hAnsiTheme="minorHAnsi" w:cstheme="minorHAnsi"/>
          </w:rPr>
          <w:t>https://central.xero.com/s/article/Reconcile-a-bank-statement-line-using-Find-Match</w:t>
        </w:r>
      </w:hyperlink>
    </w:p>
    <w:p w14:paraId="61F1C6E6" w14:textId="77777777" w:rsidR="00EF4890" w:rsidRPr="00AD4D47" w:rsidRDefault="0088177D" w:rsidP="007D0C9E">
      <w:pPr>
        <w:pStyle w:val="NormalWeb"/>
        <w:numPr>
          <w:ilvl w:val="0"/>
          <w:numId w:val="6"/>
        </w:numPr>
        <w:rPr>
          <w:rFonts w:asciiTheme="minorHAnsi" w:hAnsiTheme="minorHAnsi" w:cstheme="minorHAnsi"/>
        </w:rPr>
      </w:pPr>
      <w:r w:rsidRPr="00AD4D47">
        <w:rPr>
          <w:rFonts w:asciiTheme="minorHAnsi" w:hAnsiTheme="minorHAnsi" w:cstheme="minorHAnsi"/>
        </w:rPr>
        <w:t xml:space="preserve">Transfer tab – for transfers between your own bank accounts </w:t>
      </w:r>
      <w:hyperlink r:id="rId26" w:anchor="Createaquicktransferduringreconciliation" w:history="1">
        <w:r w:rsidR="00EF4890" w:rsidRPr="00AD4D47">
          <w:rPr>
            <w:rStyle w:val="Hyperlink"/>
            <w:rFonts w:asciiTheme="minorHAnsi" w:hAnsiTheme="minorHAnsi" w:cstheme="minorHAnsi"/>
          </w:rPr>
          <w:t>https://central.xero.com/s/article/Transfer-money-between-your-bank-accounts-in-Xero#Createaquicktransferduringreconciliation</w:t>
        </w:r>
      </w:hyperlink>
    </w:p>
    <w:p w14:paraId="45852B3A" w14:textId="085EB000" w:rsidR="00604C3A" w:rsidRPr="00AD4D47" w:rsidRDefault="00604C3A" w:rsidP="007D0C9E">
      <w:pPr>
        <w:pStyle w:val="NormalWeb"/>
        <w:numPr>
          <w:ilvl w:val="0"/>
          <w:numId w:val="6"/>
        </w:numPr>
        <w:rPr>
          <w:rFonts w:asciiTheme="minorHAnsi" w:hAnsiTheme="minorHAnsi" w:cstheme="minorHAnsi"/>
        </w:rPr>
      </w:pPr>
      <w:r w:rsidRPr="00AD4D47">
        <w:rPr>
          <w:rFonts w:asciiTheme="minorHAnsi" w:hAnsiTheme="minorHAnsi" w:cstheme="minorHAnsi"/>
        </w:rPr>
        <w:t>Create tab</w:t>
      </w:r>
      <w:r w:rsidR="00D20234" w:rsidRPr="00AD4D47">
        <w:rPr>
          <w:rFonts w:asciiTheme="minorHAnsi" w:hAnsiTheme="minorHAnsi" w:cstheme="minorHAnsi"/>
        </w:rPr>
        <w:t xml:space="preserve"> </w:t>
      </w:r>
      <w:hyperlink r:id="rId27" w:anchor="Web" w:history="1">
        <w:r w:rsidR="00D62BDE" w:rsidRPr="00AD4D47">
          <w:rPr>
            <w:rStyle w:val="Hyperlink"/>
            <w:rFonts w:asciiTheme="minorHAnsi" w:hAnsiTheme="minorHAnsi" w:cstheme="minorHAnsi"/>
          </w:rPr>
          <w:t>https://central.xero.com/s/article/Add-a-spend-or-receive-money-transaction-while-reconciling#Web</w:t>
        </w:r>
      </w:hyperlink>
    </w:p>
    <w:p w14:paraId="45852B3B" w14:textId="77777777" w:rsidR="00604C3A" w:rsidRPr="00AD4D47" w:rsidRDefault="00604C3A" w:rsidP="00604C3A">
      <w:pPr>
        <w:pStyle w:val="Heading2"/>
        <w:rPr>
          <w:rFonts w:asciiTheme="minorHAnsi" w:hAnsiTheme="minorHAnsi" w:cstheme="minorHAnsi"/>
          <w:sz w:val="24"/>
          <w:szCs w:val="24"/>
          <w:lang w:val="en-US"/>
        </w:rPr>
      </w:pPr>
      <w:r w:rsidRPr="00AD4D47">
        <w:rPr>
          <w:rFonts w:asciiTheme="minorHAnsi" w:hAnsiTheme="minorHAnsi" w:cstheme="minorHAnsi"/>
          <w:sz w:val="24"/>
          <w:szCs w:val="24"/>
          <w:lang w:val="en-US"/>
        </w:rPr>
        <w:t xml:space="preserve">Create tab: create a spend or receive money transaction when there is none </w:t>
      </w:r>
    </w:p>
    <w:p w14:paraId="45852B3C" w14:textId="1487E63F" w:rsidR="00604C3A" w:rsidRPr="00AD4D47" w:rsidRDefault="00604C3A" w:rsidP="00604C3A">
      <w:pPr>
        <w:pStyle w:val="NormalWeb"/>
        <w:rPr>
          <w:rFonts w:asciiTheme="minorHAnsi" w:hAnsiTheme="minorHAnsi" w:cstheme="minorHAnsi"/>
          <w:sz w:val="20"/>
          <w:szCs w:val="20"/>
          <w:lang w:val="en-US"/>
        </w:rPr>
      </w:pPr>
      <w:r w:rsidRPr="00AD4D47">
        <w:rPr>
          <w:rFonts w:asciiTheme="minorHAnsi" w:hAnsiTheme="minorHAnsi" w:cstheme="minorHAnsi"/>
          <w:sz w:val="20"/>
          <w:szCs w:val="20"/>
          <w:lang w:val="en-US"/>
        </w:rPr>
        <w:t xml:space="preserve">If Xero can’t find a match or it doesn't create a suggestion, it will leave the statement line unmatched ready for you to create or find a transaction to match to. </w:t>
      </w:r>
    </w:p>
    <w:p w14:paraId="3C98C818" w14:textId="4C4105F4" w:rsidR="00D20234" w:rsidRPr="00AD4D47" w:rsidRDefault="00D20234" w:rsidP="00604C3A">
      <w:pPr>
        <w:pStyle w:val="NormalWeb"/>
        <w:rPr>
          <w:rFonts w:asciiTheme="minorHAnsi" w:hAnsiTheme="minorHAnsi" w:cstheme="minorHAnsi"/>
          <w:sz w:val="20"/>
          <w:szCs w:val="20"/>
          <w:lang w:val="en-US"/>
        </w:rPr>
      </w:pPr>
    </w:p>
    <w:p w14:paraId="758E352F" w14:textId="7179E4C0" w:rsidR="00D20234" w:rsidRPr="00AD4D47" w:rsidRDefault="00D20234" w:rsidP="00604C3A">
      <w:pPr>
        <w:pStyle w:val="NormalWeb"/>
        <w:rPr>
          <w:rFonts w:asciiTheme="minorHAnsi" w:eastAsiaTheme="minorHAnsi" w:hAnsiTheme="minorHAnsi" w:cstheme="minorHAnsi"/>
          <w:sz w:val="20"/>
          <w:szCs w:val="20"/>
          <w:lang w:val="en-US"/>
        </w:rPr>
      </w:pPr>
      <w:r w:rsidRPr="00AD4D47">
        <w:rPr>
          <w:rFonts w:asciiTheme="minorHAnsi" w:hAnsiTheme="minorHAnsi" w:cstheme="minorHAnsi"/>
          <w:noProof/>
        </w:rPr>
        <w:drawing>
          <wp:inline distT="0" distB="0" distL="0" distR="0" wp14:anchorId="6C49845F" wp14:editId="5B681CA2">
            <wp:extent cx="4200525" cy="1238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00525" cy="1238250"/>
                    </a:xfrm>
                    <a:prstGeom prst="rect">
                      <a:avLst/>
                    </a:prstGeom>
                  </pic:spPr>
                </pic:pic>
              </a:graphicData>
            </a:graphic>
          </wp:inline>
        </w:drawing>
      </w:r>
    </w:p>
    <w:p w14:paraId="45852B3E" w14:textId="713070EB" w:rsidR="00604C3A" w:rsidRPr="00AD4D47" w:rsidRDefault="00000000" w:rsidP="00604C3A">
      <w:pPr>
        <w:pStyle w:val="NormalWeb"/>
        <w:rPr>
          <w:rFonts w:asciiTheme="minorHAnsi" w:hAnsiTheme="minorHAnsi" w:cstheme="minorHAnsi"/>
          <w:sz w:val="20"/>
          <w:szCs w:val="20"/>
          <w:lang w:val="en-US"/>
        </w:rPr>
      </w:pPr>
      <w:hyperlink r:id="rId29" w:anchor="BankAccounts_Details_Reconciliation$BK_QuickCreate" w:history="1">
        <w:r w:rsidR="00604C3A" w:rsidRPr="00AD4D47">
          <w:rPr>
            <w:rStyle w:val="Hyperlink"/>
            <w:rFonts w:asciiTheme="minorHAnsi" w:hAnsiTheme="minorHAnsi" w:cstheme="minorHAnsi"/>
            <w:sz w:val="20"/>
            <w:szCs w:val="20"/>
            <w:lang w:val="en-US"/>
          </w:rPr>
          <w:t> </w:t>
        </w:r>
        <w:r w:rsidR="00604C3A" w:rsidRPr="00AD4D47">
          <w:rPr>
            <w:rFonts w:asciiTheme="minorHAnsi" w:hAnsiTheme="minorHAnsi" w:cstheme="minorHAnsi"/>
            <w:color w:val="0000FF"/>
            <w:sz w:val="20"/>
            <w:szCs w:val="20"/>
            <w:u w:val="single"/>
            <w:lang w:val="en-US"/>
          </w:rPr>
          <w:br/>
        </w:r>
      </w:hyperlink>
      <w:bookmarkStart w:id="0" w:name="BK_QuickCreate"/>
      <w:bookmarkEnd w:id="0"/>
      <w:r w:rsidR="00604C3A" w:rsidRPr="00AD4D47">
        <w:rPr>
          <w:rFonts w:asciiTheme="minorHAnsi" w:hAnsiTheme="minorHAnsi" w:cstheme="minorHAnsi"/>
          <w:sz w:val="20"/>
          <w:szCs w:val="20"/>
          <w:lang w:val="en-US"/>
        </w:rPr>
        <w:t xml:space="preserve">Create a Xero spend or receive money transaction quickly by adding </w:t>
      </w:r>
      <w:r w:rsidR="00D20234" w:rsidRPr="00AD4D47">
        <w:rPr>
          <w:rFonts w:asciiTheme="minorHAnsi" w:hAnsiTheme="minorHAnsi" w:cstheme="minorHAnsi"/>
          <w:sz w:val="20"/>
          <w:szCs w:val="20"/>
          <w:lang w:val="en-US"/>
        </w:rPr>
        <w:t xml:space="preserve">the </w:t>
      </w:r>
      <w:r w:rsidR="00604C3A" w:rsidRPr="00AD4D47">
        <w:rPr>
          <w:rFonts w:asciiTheme="minorHAnsi" w:hAnsiTheme="minorHAnsi" w:cstheme="minorHAnsi"/>
          <w:sz w:val="20"/>
          <w:szCs w:val="20"/>
          <w:lang w:val="en-US"/>
        </w:rPr>
        <w:t>contact name</w:t>
      </w:r>
      <w:r w:rsidR="00D20234" w:rsidRPr="00AD4D47">
        <w:rPr>
          <w:rFonts w:asciiTheme="minorHAnsi" w:hAnsiTheme="minorHAnsi" w:cstheme="minorHAnsi"/>
          <w:sz w:val="20"/>
          <w:szCs w:val="20"/>
          <w:lang w:val="en-US"/>
        </w:rPr>
        <w:t xml:space="preserve"> into the Who box</w:t>
      </w:r>
      <w:r w:rsidR="00604C3A" w:rsidRPr="00AD4D47">
        <w:rPr>
          <w:rFonts w:asciiTheme="minorHAnsi" w:hAnsiTheme="minorHAnsi" w:cstheme="minorHAnsi"/>
          <w:sz w:val="20"/>
          <w:szCs w:val="20"/>
          <w:lang w:val="en-US"/>
        </w:rPr>
        <w:t xml:space="preserve">, account </w:t>
      </w:r>
      <w:r w:rsidR="00D20234" w:rsidRPr="00AD4D47">
        <w:rPr>
          <w:rFonts w:asciiTheme="minorHAnsi" w:hAnsiTheme="minorHAnsi" w:cstheme="minorHAnsi"/>
          <w:sz w:val="20"/>
          <w:szCs w:val="20"/>
          <w:lang w:val="en-US"/>
        </w:rPr>
        <w:t xml:space="preserve">(What box) </w:t>
      </w:r>
      <w:r w:rsidR="00604C3A" w:rsidRPr="00AD4D47">
        <w:rPr>
          <w:rFonts w:asciiTheme="minorHAnsi" w:hAnsiTheme="minorHAnsi" w:cstheme="minorHAnsi"/>
          <w:sz w:val="20"/>
          <w:szCs w:val="20"/>
          <w:lang w:val="en-US"/>
        </w:rPr>
        <w:t xml:space="preserve">and description </w:t>
      </w:r>
      <w:r w:rsidR="00D20234" w:rsidRPr="00AD4D47">
        <w:rPr>
          <w:rFonts w:asciiTheme="minorHAnsi" w:hAnsiTheme="minorHAnsi" w:cstheme="minorHAnsi"/>
          <w:sz w:val="20"/>
          <w:szCs w:val="20"/>
          <w:lang w:val="en-US"/>
        </w:rPr>
        <w:t xml:space="preserve">(WHY box, this is optional) </w:t>
      </w:r>
      <w:r w:rsidR="00604C3A" w:rsidRPr="00AD4D47">
        <w:rPr>
          <w:rFonts w:asciiTheme="minorHAnsi" w:hAnsiTheme="minorHAnsi" w:cstheme="minorHAnsi"/>
          <w:sz w:val="20"/>
          <w:szCs w:val="20"/>
          <w:lang w:val="en-US"/>
        </w:rPr>
        <w:t xml:space="preserve">under the Create tab. </w:t>
      </w:r>
    </w:p>
    <w:p w14:paraId="45852B3F" w14:textId="77777777" w:rsidR="00604C3A" w:rsidRPr="00AD4D47" w:rsidRDefault="00604C3A" w:rsidP="00604C3A">
      <w:pPr>
        <w:pStyle w:val="NormalWeb"/>
        <w:rPr>
          <w:rFonts w:asciiTheme="minorHAnsi" w:hAnsiTheme="minorHAnsi" w:cstheme="minorHAnsi"/>
          <w:sz w:val="20"/>
          <w:szCs w:val="20"/>
          <w:lang w:val="en-US"/>
        </w:rPr>
      </w:pPr>
      <w:r w:rsidRPr="00AD4D47">
        <w:rPr>
          <w:rFonts w:asciiTheme="minorHAnsi" w:hAnsiTheme="minorHAnsi" w:cstheme="minorHAnsi"/>
          <w:sz w:val="20"/>
          <w:szCs w:val="20"/>
          <w:lang w:val="en-US"/>
        </w:rPr>
        <w:t>If you enter a name that does not already exist as a contact, Xero will create a new contact.</w:t>
      </w:r>
    </w:p>
    <w:p w14:paraId="45852B40" w14:textId="6A68D4D7" w:rsidR="00604C3A" w:rsidRPr="00AD4D47" w:rsidRDefault="00604C3A" w:rsidP="00604C3A">
      <w:pPr>
        <w:pStyle w:val="NormalWeb"/>
        <w:rPr>
          <w:rFonts w:asciiTheme="minorHAnsi" w:hAnsiTheme="minorHAnsi" w:cstheme="minorHAnsi"/>
          <w:sz w:val="20"/>
          <w:szCs w:val="20"/>
          <w:lang w:val="en-US"/>
        </w:rPr>
      </w:pPr>
      <w:bookmarkStart w:id="1" w:name="BK_CreateFull"/>
      <w:bookmarkEnd w:id="1"/>
      <w:r w:rsidRPr="00AD4D47">
        <w:rPr>
          <w:rFonts w:asciiTheme="minorHAnsi" w:hAnsiTheme="minorHAnsi" w:cstheme="minorHAnsi"/>
          <w:sz w:val="20"/>
          <w:szCs w:val="20"/>
          <w:lang w:val="en-US"/>
        </w:rPr>
        <w:t xml:space="preserve">Select </w:t>
      </w:r>
      <w:r w:rsidRPr="00AD4D47">
        <w:rPr>
          <w:rFonts w:asciiTheme="minorHAnsi" w:hAnsiTheme="minorHAnsi" w:cstheme="minorHAnsi"/>
          <w:b/>
          <w:bCs/>
          <w:sz w:val="20"/>
          <w:szCs w:val="20"/>
          <w:lang w:val="en-US"/>
        </w:rPr>
        <w:t>Add Details</w:t>
      </w:r>
      <w:r w:rsidRPr="00AD4D47">
        <w:rPr>
          <w:rFonts w:asciiTheme="minorHAnsi" w:hAnsiTheme="minorHAnsi" w:cstheme="minorHAnsi"/>
          <w:sz w:val="20"/>
          <w:szCs w:val="20"/>
          <w:lang w:val="en-US"/>
        </w:rPr>
        <w:t xml:space="preserve"> to enter a full spend or receive money transaction within the bank reconciliation process. </w:t>
      </w:r>
      <w:r w:rsidR="0029305C" w:rsidRPr="00AD4D47">
        <w:rPr>
          <w:rFonts w:asciiTheme="minorHAnsi" w:hAnsiTheme="minorHAnsi" w:cstheme="minorHAnsi"/>
          <w:sz w:val="20"/>
          <w:szCs w:val="20"/>
          <w:lang w:val="en-US"/>
        </w:rPr>
        <w:t>Use this when you need to add more lines to code the transaction to more than one place for example membership subscriptions and CBE class fees received in the same deposit.</w:t>
      </w:r>
    </w:p>
    <w:p w14:paraId="52BA247B" w14:textId="5D1EE68C" w:rsidR="00D20234" w:rsidRPr="00AD4D47" w:rsidRDefault="00D20234" w:rsidP="00604C3A">
      <w:pPr>
        <w:pStyle w:val="NormalWeb"/>
        <w:rPr>
          <w:rFonts w:asciiTheme="minorHAnsi" w:eastAsiaTheme="minorHAnsi" w:hAnsiTheme="minorHAnsi" w:cstheme="minorHAnsi"/>
          <w:sz w:val="20"/>
          <w:szCs w:val="20"/>
          <w:lang w:val="en-US"/>
        </w:rPr>
      </w:pPr>
      <w:r w:rsidRPr="00AD4D47">
        <w:rPr>
          <w:rFonts w:asciiTheme="minorHAnsi" w:hAnsiTheme="minorHAnsi" w:cstheme="minorHAnsi"/>
          <w:noProof/>
        </w:rPr>
        <w:lastRenderedPageBreak/>
        <w:drawing>
          <wp:inline distT="0" distB="0" distL="0" distR="0" wp14:anchorId="057F6FD1" wp14:editId="04F14812">
            <wp:extent cx="4200525" cy="1343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00525" cy="1343025"/>
                    </a:xfrm>
                    <a:prstGeom prst="rect">
                      <a:avLst/>
                    </a:prstGeom>
                  </pic:spPr>
                </pic:pic>
              </a:graphicData>
            </a:graphic>
          </wp:inline>
        </w:drawing>
      </w:r>
    </w:p>
    <w:p w14:paraId="45852B41" w14:textId="177F8F4D" w:rsidR="00604C3A" w:rsidRPr="00AD4D47" w:rsidRDefault="00D20234" w:rsidP="00604C3A">
      <w:pPr>
        <w:pStyle w:val="NormalWeb"/>
        <w:rPr>
          <w:rFonts w:asciiTheme="minorHAnsi" w:hAnsiTheme="minorHAnsi" w:cstheme="minorHAnsi"/>
          <w:noProof/>
          <w:sz w:val="20"/>
          <w:szCs w:val="20"/>
        </w:rPr>
      </w:pPr>
      <w:r w:rsidRPr="00AD4D47">
        <w:rPr>
          <w:rFonts w:asciiTheme="minorHAnsi" w:hAnsiTheme="minorHAnsi" w:cstheme="minorHAnsi"/>
          <w:noProof/>
          <w:sz w:val="20"/>
          <w:szCs w:val="20"/>
        </w:rPr>
        <w:t>If you need to change the GST tax rate click the drop down box and select the rate you need. All account codes default to the most common tax rate for that code.</w:t>
      </w:r>
    </w:p>
    <w:p w14:paraId="13A947AE" w14:textId="51CC8A13" w:rsidR="00D20234" w:rsidRPr="00AD4D47" w:rsidRDefault="00D20234" w:rsidP="00604C3A">
      <w:pPr>
        <w:pStyle w:val="NormalWeb"/>
        <w:rPr>
          <w:rFonts w:asciiTheme="minorHAnsi" w:hAnsiTheme="minorHAnsi" w:cstheme="minorHAnsi"/>
          <w:sz w:val="20"/>
          <w:szCs w:val="20"/>
          <w:lang w:val="en-US"/>
        </w:rPr>
      </w:pPr>
      <w:r w:rsidRPr="00AD4D47">
        <w:rPr>
          <w:rFonts w:asciiTheme="minorHAnsi" w:hAnsiTheme="minorHAnsi" w:cstheme="minorHAnsi"/>
          <w:noProof/>
        </w:rPr>
        <w:drawing>
          <wp:inline distT="0" distB="0" distL="0" distR="0" wp14:anchorId="2ED9E035" wp14:editId="777B1AE8">
            <wp:extent cx="4600575" cy="2381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600575" cy="2381250"/>
                    </a:xfrm>
                    <a:prstGeom prst="rect">
                      <a:avLst/>
                    </a:prstGeom>
                  </pic:spPr>
                </pic:pic>
              </a:graphicData>
            </a:graphic>
          </wp:inline>
        </w:drawing>
      </w:r>
    </w:p>
    <w:p w14:paraId="45852B43" w14:textId="243AB14E" w:rsidR="0088177D" w:rsidRPr="00AD4D47" w:rsidRDefault="0088177D" w:rsidP="00604C3A">
      <w:pPr>
        <w:pStyle w:val="NormalWeb"/>
        <w:rPr>
          <w:rFonts w:asciiTheme="minorHAnsi" w:hAnsiTheme="minorHAnsi" w:cstheme="minorHAnsi"/>
          <w:sz w:val="20"/>
          <w:szCs w:val="20"/>
          <w:lang w:val="en-US"/>
        </w:rPr>
      </w:pPr>
      <w:r w:rsidRPr="00AD4D47">
        <w:rPr>
          <w:rFonts w:asciiTheme="minorHAnsi" w:hAnsiTheme="minorHAnsi" w:cstheme="minorHAnsi"/>
          <w:sz w:val="20"/>
          <w:szCs w:val="20"/>
          <w:lang w:val="en-US"/>
        </w:rPr>
        <w:t xml:space="preserve">If you want to see the full help on bank reconciliations </w:t>
      </w:r>
      <w:hyperlink r:id="rId32" w:history="1">
        <w:r w:rsidR="0062456D" w:rsidRPr="00AD4D47">
          <w:rPr>
            <w:rStyle w:val="Hyperlink"/>
            <w:rFonts w:asciiTheme="minorHAnsi" w:hAnsiTheme="minorHAnsi" w:cstheme="minorHAnsi"/>
          </w:rPr>
          <w:t>https://central.xero.com/s/article/Bank-reconciliation-in-Xero</w:t>
        </w:r>
      </w:hyperlink>
    </w:p>
    <w:p w14:paraId="026C5046" w14:textId="77777777" w:rsidR="00DC26F2" w:rsidRPr="00AD4D47" w:rsidRDefault="00D20234" w:rsidP="00604C3A">
      <w:pPr>
        <w:pStyle w:val="NormalWeb"/>
        <w:rPr>
          <w:rFonts w:asciiTheme="minorHAnsi" w:hAnsiTheme="minorHAnsi" w:cstheme="minorHAnsi"/>
          <w:b/>
          <w:sz w:val="28"/>
          <w:szCs w:val="28"/>
          <w:lang w:val="en-US"/>
        </w:rPr>
      </w:pPr>
      <w:r w:rsidRPr="00AD4D47">
        <w:rPr>
          <w:rFonts w:asciiTheme="minorHAnsi" w:hAnsiTheme="minorHAnsi" w:cstheme="minorHAnsi"/>
          <w:b/>
          <w:sz w:val="28"/>
          <w:szCs w:val="28"/>
          <w:lang w:val="en-US"/>
        </w:rPr>
        <w:t xml:space="preserve">How do I correct a mistake? </w:t>
      </w:r>
    </w:p>
    <w:p w14:paraId="67D5E9CC" w14:textId="4F76A0C2" w:rsidR="00D20234" w:rsidRPr="00AD4D47" w:rsidRDefault="00D20234" w:rsidP="00604C3A">
      <w:pPr>
        <w:pStyle w:val="NormalWeb"/>
        <w:rPr>
          <w:rFonts w:asciiTheme="minorHAnsi" w:hAnsiTheme="minorHAnsi" w:cstheme="minorHAnsi"/>
          <w:sz w:val="20"/>
          <w:szCs w:val="20"/>
          <w:lang w:val="en-US"/>
        </w:rPr>
      </w:pPr>
      <w:r w:rsidRPr="00AD4D47">
        <w:rPr>
          <w:rFonts w:asciiTheme="minorHAnsi" w:hAnsiTheme="minorHAnsi" w:cstheme="minorHAnsi"/>
          <w:sz w:val="20"/>
          <w:szCs w:val="20"/>
          <w:lang w:val="en-US"/>
        </w:rPr>
        <w:t xml:space="preserve">Good question, you can drill into a transaction from the account transaction screen within the bank reconciliation </w:t>
      </w:r>
      <w:r w:rsidR="00DC26F2" w:rsidRPr="00AD4D47">
        <w:rPr>
          <w:rFonts w:asciiTheme="minorHAnsi" w:hAnsiTheme="minorHAnsi" w:cstheme="minorHAnsi"/>
          <w:sz w:val="20"/>
          <w:szCs w:val="20"/>
          <w:lang w:val="en-US"/>
        </w:rPr>
        <w:t xml:space="preserve"> </w:t>
      </w:r>
      <w:hyperlink r:id="rId33" w:history="1">
        <w:r w:rsidR="00B729F4" w:rsidRPr="00AD4D47">
          <w:rPr>
            <w:rStyle w:val="Hyperlink"/>
            <w:rFonts w:asciiTheme="minorHAnsi" w:hAnsiTheme="minorHAnsi" w:cstheme="minorHAnsi"/>
          </w:rPr>
          <w:t>https://central.xero.com/s/article/Find-and-view-transactions</w:t>
        </w:r>
      </w:hyperlink>
      <w:r w:rsidR="00DC26F2" w:rsidRPr="00AD4D47">
        <w:rPr>
          <w:rFonts w:asciiTheme="minorHAnsi" w:hAnsiTheme="minorHAnsi" w:cstheme="minorHAnsi"/>
          <w:sz w:val="20"/>
          <w:szCs w:val="20"/>
          <w:lang w:val="en-US"/>
        </w:rPr>
        <w:t xml:space="preserve"> </w:t>
      </w:r>
      <w:r w:rsidRPr="00AD4D47">
        <w:rPr>
          <w:rFonts w:asciiTheme="minorHAnsi" w:hAnsiTheme="minorHAnsi" w:cstheme="minorHAnsi"/>
          <w:sz w:val="20"/>
          <w:szCs w:val="20"/>
          <w:lang w:val="en-US"/>
        </w:rPr>
        <w:t>or from a report</w:t>
      </w:r>
      <w:r w:rsidR="00DC26F2" w:rsidRPr="00AD4D47">
        <w:rPr>
          <w:rFonts w:asciiTheme="minorHAnsi" w:hAnsiTheme="minorHAnsi" w:cstheme="minorHAnsi"/>
          <w:sz w:val="20"/>
          <w:szCs w:val="20"/>
          <w:lang w:val="en-US"/>
        </w:rPr>
        <w:t xml:space="preserve"> and then edit the transaction </w:t>
      </w:r>
      <w:hyperlink r:id="rId34" w:history="1">
        <w:r w:rsidR="00973833" w:rsidRPr="00AD4D47">
          <w:rPr>
            <w:rStyle w:val="Hyperlink"/>
            <w:rFonts w:asciiTheme="minorHAnsi" w:hAnsiTheme="minorHAnsi" w:cstheme="minorHAnsi"/>
          </w:rPr>
          <w:t>https://central.xero.com/s/article/Edit-a-spend-or-receive-money-transaction</w:t>
        </w:r>
      </w:hyperlink>
    </w:p>
    <w:p w14:paraId="45852B44" w14:textId="77777777" w:rsidR="00FC5A66" w:rsidRPr="00AD4D47" w:rsidRDefault="00FC5A66" w:rsidP="00FC5A66">
      <w:pPr>
        <w:pStyle w:val="NormalWeb"/>
        <w:rPr>
          <w:rFonts w:asciiTheme="minorHAnsi" w:hAnsiTheme="minorHAnsi" w:cstheme="minorHAnsi"/>
          <w:b/>
          <w:sz w:val="28"/>
          <w:szCs w:val="28"/>
        </w:rPr>
      </w:pPr>
      <w:r w:rsidRPr="00AD4D47">
        <w:rPr>
          <w:rFonts w:asciiTheme="minorHAnsi" w:hAnsiTheme="minorHAnsi" w:cstheme="minorHAnsi"/>
          <w:b/>
          <w:sz w:val="28"/>
          <w:szCs w:val="28"/>
        </w:rPr>
        <w:t>Fixed Assets</w:t>
      </w:r>
    </w:p>
    <w:p w14:paraId="45852B45" w14:textId="77777777" w:rsidR="00FC5A66" w:rsidRPr="00AD4D47" w:rsidRDefault="00FC5A66" w:rsidP="00FC5A66">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Fixed assets such as equipment that cost over $500 you will want to enter onto the fixed asset schedule as you go during the year. If you had assets at your conversion date we will have entered them as part of the conversion process. </w:t>
      </w:r>
    </w:p>
    <w:p w14:paraId="45852B46" w14:textId="43E5F79A" w:rsidR="00FC5A66" w:rsidRPr="00AD4D47" w:rsidRDefault="00FC5A66" w:rsidP="00FC5A66">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The </w:t>
      </w:r>
      <w:r w:rsidR="00383A50" w:rsidRPr="00AD4D47">
        <w:rPr>
          <w:rFonts w:asciiTheme="minorHAnsi" w:hAnsiTheme="minorHAnsi" w:cstheme="minorHAnsi"/>
          <w:sz w:val="22"/>
          <w:szCs w:val="22"/>
        </w:rPr>
        <w:t xml:space="preserve">overview vide is here </w:t>
      </w:r>
      <w:hyperlink r:id="rId35" w:anchor="assets/draft" w:history="1">
        <w:r w:rsidR="00383A50" w:rsidRPr="00AD4D47">
          <w:rPr>
            <w:rStyle w:val="Hyperlink"/>
            <w:rFonts w:asciiTheme="minorHAnsi" w:hAnsiTheme="minorHAnsi" w:cstheme="minorHAnsi"/>
          </w:rPr>
          <w:t>https://fixedassets.xero.com/?CID=!!VmGS#assets/draft</w:t>
        </w:r>
      </w:hyperlink>
      <w:r w:rsidR="00383A50" w:rsidRPr="00AD4D47">
        <w:rPr>
          <w:rFonts w:asciiTheme="minorHAnsi" w:hAnsiTheme="minorHAnsi" w:cstheme="minorHAnsi"/>
        </w:rPr>
        <w:t xml:space="preserve"> and the detailed </w:t>
      </w:r>
      <w:r w:rsidRPr="00AD4D47">
        <w:rPr>
          <w:rFonts w:asciiTheme="minorHAnsi" w:hAnsiTheme="minorHAnsi" w:cstheme="minorHAnsi"/>
          <w:sz w:val="22"/>
          <w:szCs w:val="22"/>
        </w:rPr>
        <w:t xml:space="preserve">instructions are here </w:t>
      </w:r>
      <w:hyperlink r:id="rId36" w:anchor="business" w:history="1">
        <w:r w:rsidR="004D2906" w:rsidRPr="00AD4D47">
          <w:rPr>
            <w:rStyle w:val="Hyperlink"/>
            <w:rFonts w:asciiTheme="minorHAnsi" w:hAnsiTheme="minorHAnsi" w:cstheme="minorHAnsi"/>
          </w:rPr>
          <w:t>https://central.xero.com/s/topic/0TO1N0000017kmXWAQ/fixed-assets#business</w:t>
        </w:r>
      </w:hyperlink>
    </w:p>
    <w:p w14:paraId="45852B47" w14:textId="77F677FF" w:rsidR="00FC5A66" w:rsidRPr="00AD4D47" w:rsidRDefault="00AD1084" w:rsidP="00604C3A">
      <w:pPr>
        <w:pStyle w:val="NormalWeb"/>
        <w:rPr>
          <w:rFonts w:asciiTheme="minorHAnsi" w:hAnsiTheme="minorHAnsi" w:cstheme="minorHAnsi"/>
          <w:sz w:val="22"/>
          <w:szCs w:val="22"/>
        </w:rPr>
      </w:pPr>
      <w:r w:rsidRPr="00AD4D47">
        <w:rPr>
          <w:rFonts w:asciiTheme="minorHAnsi" w:hAnsiTheme="minorHAnsi" w:cstheme="minorHAnsi"/>
          <w:sz w:val="22"/>
          <w:szCs w:val="22"/>
        </w:rPr>
        <w:t xml:space="preserve">This topic is also covered in the </w:t>
      </w:r>
      <w:r w:rsidR="004D2906" w:rsidRPr="00AD4D47">
        <w:rPr>
          <w:rFonts w:asciiTheme="minorHAnsi" w:hAnsiTheme="minorHAnsi" w:cstheme="minorHAnsi"/>
          <w:sz w:val="22"/>
          <w:szCs w:val="22"/>
        </w:rPr>
        <w:t xml:space="preserve">End of year </w:t>
      </w:r>
      <w:r w:rsidRPr="00AD4D47">
        <w:rPr>
          <w:rFonts w:asciiTheme="minorHAnsi" w:hAnsiTheme="minorHAnsi" w:cstheme="minorHAnsi"/>
          <w:sz w:val="22"/>
          <w:szCs w:val="22"/>
        </w:rPr>
        <w:t>Annual Accounts training document</w:t>
      </w:r>
      <w:r w:rsidR="004D2906" w:rsidRPr="00AD4D47">
        <w:rPr>
          <w:rFonts w:asciiTheme="minorHAnsi" w:hAnsiTheme="minorHAnsi" w:cstheme="minorHAnsi"/>
          <w:sz w:val="22"/>
          <w:szCs w:val="22"/>
        </w:rPr>
        <w:t>s</w:t>
      </w:r>
    </w:p>
    <w:p w14:paraId="45852B48" w14:textId="77777777" w:rsidR="00604C3A" w:rsidRPr="00AD4D47" w:rsidRDefault="00FC5A66" w:rsidP="00604C3A">
      <w:pPr>
        <w:pStyle w:val="NormalWeb"/>
        <w:rPr>
          <w:rFonts w:asciiTheme="minorHAnsi" w:hAnsiTheme="minorHAnsi" w:cstheme="minorHAnsi"/>
          <w:b/>
          <w:sz w:val="28"/>
          <w:szCs w:val="28"/>
        </w:rPr>
      </w:pPr>
      <w:r w:rsidRPr="00AD4D47">
        <w:rPr>
          <w:rFonts w:asciiTheme="minorHAnsi" w:hAnsiTheme="minorHAnsi" w:cstheme="minorHAnsi"/>
          <w:b/>
          <w:sz w:val="28"/>
          <w:szCs w:val="28"/>
        </w:rPr>
        <w:t>Parish</w:t>
      </w:r>
      <w:r w:rsidR="0029305C" w:rsidRPr="00AD4D47">
        <w:rPr>
          <w:rFonts w:asciiTheme="minorHAnsi" w:hAnsiTheme="minorHAnsi" w:cstheme="minorHAnsi"/>
          <w:b/>
          <w:sz w:val="28"/>
          <w:szCs w:val="28"/>
        </w:rPr>
        <w:t xml:space="preserve"> Reporting</w:t>
      </w:r>
    </w:p>
    <w:p w14:paraId="45852B49" w14:textId="218DCF5B" w:rsidR="0029305C" w:rsidRPr="00AD4D47" w:rsidRDefault="0029305C" w:rsidP="00604C3A">
      <w:pPr>
        <w:pStyle w:val="NormalWeb"/>
        <w:rPr>
          <w:rFonts w:asciiTheme="minorHAnsi" w:hAnsiTheme="minorHAnsi" w:cstheme="minorHAnsi"/>
          <w:sz w:val="20"/>
          <w:szCs w:val="20"/>
        </w:rPr>
      </w:pPr>
      <w:r w:rsidRPr="00AD4D47">
        <w:rPr>
          <w:rFonts w:asciiTheme="minorHAnsi" w:hAnsiTheme="minorHAnsi" w:cstheme="minorHAnsi"/>
          <w:sz w:val="20"/>
          <w:szCs w:val="20"/>
        </w:rPr>
        <w:lastRenderedPageBreak/>
        <w:t>Once you have reconciled all your bank transactions and entered a</w:t>
      </w:r>
      <w:r w:rsidR="00266397" w:rsidRPr="00AD4D47">
        <w:rPr>
          <w:rFonts w:asciiTheme="minorHAnsi" w:hAnsiTheme="minorHAnsi" w:cstheme="minorHAnsi"/>
          <w:sz w:val="20"/>
          <w:szCs w:val="20"/>
        </w:rPr>
        <w:t xml:space="preserve">ll your invoices for the month </w:t>
      </w:r>
      <w:r w:rsidRPr="00AD4D47">
        <w:rPr>
          <w:rFonts w:asciiTheme="minorHAnsi" w:hAnsiTheme="minorHAnsi" w:cstheme="minorHAnsi"/>
          <w:sz w:val="20"/>
          <w:szCs w:val="20"/>
        </w:rPr>
        <w:t>then you are ready to run reports.</w:t>
      </w:r>
    </w:p>
    <w:p w14:paraId="45852B4A" w14:textId="77777777" w:rsidR="0029305C" w:rsidRPr="00AD4D47" w:rsidRDefault="0029305C" w:rsidP="00C342B7">
      <w:pPr>
        <w:pStyle w:val="ListParagraph"/>
        <w:numPr>
          <w:ilvl w:val="0"/>
          <w:numId w:val="10"/>
        </w:numPr>
        <w:rPr>
          <w:rFonts w:asciiTheme="minorHAnsi" w:hAnsiTheme="minorHAnsi" w:cstheme="minorHAnsi"/>
          <w:b/>
          <w:color w:val="00B0F0"/>
          <w:lang w:val="en-US"/>
        </w:rPr>
      </w:pPr>
      <w:r w:rsidRPr="00AD4D47">
        <w:rPr>
          <w:rFonts w:asciiTheme="minorHAnsi" w:hAnsiTheme="minorHAnsi" w:cstheme="minorHAnsi"/>
          <w:b/>
          <w:color w:val="00B0F0"/>
          <w:lang w:val="en-US"/>
        </w:rPr>
        <w:t>Reporting in general on Xero</w:t>
      </w:r>
    </w:p>
    <w:p w14:paraId="67F699DC" w14:textId="77777777" w:rsidR="00A67A7C" w:rsidRPr="00AD4D47" w:rsidRDefault="00000000" w:rsidP="0029305C">
      <w:pPr>
        <w:rPr>
          <w:rFonts w:cstheme="minorHAnsi"/>
        </w:rPr>
      </w:pPr>
      <w:hyperlink r:id="rId37" w:anchor="business" w:history="1">
        <w:r w:rsidR="00A67A7C" w:rsidRPr="00AD4D47">
          <w:rPr>
            <w:rStyle w:val="Hyperlink"/>
            <w:rFonts w:cstheme="minorHAnsi"/>
          </w:rPr>
          <w:t>https://central.xero.com/s/topic/0TO1N0000017kmLWAQ/reporting-tracking#business</w:t>
        </w:r>
      </w:hyperlink>
    </w:p>
    <w:p w14:paraId="45852B4C" w14:textId="27C91350" w:rsidR="00154CE6" w:rsidRPr="00AD4D47" w:rsidRDefault="00154CE6" w:rsidP="0029305C">
      <w:pPr>
        <w:rPr>
          <w:rFonts w:cstheme="minorHAnsi"/>
          <w:lang w:val="en-US"/>
        </w:rPr>
      </w:pPr>
      <w:r w:rsidRPr="00AD4D47">
        <w:rPr>
          <w:rStyle w:val="Hyperlink"/>
          <w:rFonts w:cstheme="minorHAnsi"/>
          <w:color w:val="auto"/>
          <w:u w:val="none"/>
          <w:lang w:val="en-US"/>
        </w:rPr>
        <w:t>There are a wide variety of performance, cash, position and detail reports from the all reports menu.</w:t>
      </w:r>
    </w:p>
    <w:p w14:paraId="45852B4D" w14:textId="77777777" w:rsidR="00C342B7" w:rsidRPr="00AD4D47" w:rsidRDefault="00FC5A66" w:rsidP="00C342B7">
      <w:pPr>
        <w:pStyle w:val="ListParagraph"/>
        <w:numPr>
          <w:ilvl w:val="0"/>
          <w:numId w:val="10"/>
        </w:numPr>
        <w:rPr>
          <w:rFonts w:asciiTheme="minorHAnsi" w:hAnsiTheme="minorHAnsi" w:cstheme="minorHAnsi"/>
          <w:b/>
          <w:color w:val="00B0F0"/>
          <w:lang w:val="en-US"/>
        </w:rPr>
      </w:pPr>
      <w:r w:rsidRPr="00AD4D47">
        <w:rPr>
          <w:rFonts w:asciiTheme="minorHAnsi" w:hAnsiTheme="minorHAnsi" w:cstheme="minorHAnsi"/>
          <w:b/>
          <w:color w:val="00B0F0"/>
          <w:lang w:val="en-US"/>
        </w:rPr>
        <w:t xml:space="preserve">Parish </w:t>
      </w:r>
      <w:r w:rsidR="00C342B7" w:rsidRPr="00AD4D47">
        <w:rPr>
          <w:rFonts w:asciiTheme="minorHAnsi" w:hAnsiTheme="minorHAnsi" w:cstheme="minorHAnsi"/>
          <w:b/>
          <w:color w:val="00B0F0"/>
          <w:lang w:val="en-US"/>
        </w:rPr>
        <w:t>Reports</w:t>
      </w:r>
    </w:p>
    <w:p w14:paraId="45852B4E" w14:textId="320FA0B9" w:rsidR="00154CE6" w:rsidRPr="00AD4D47" w:rsidRDefault="0088177D" w:rsidP="00154CE6">
      <w:pPr>
        <w:rPr>
          <w:rFonts w:cstheme="minorHAnsi"/>
          <w:lang w:val="en-US"/>
        </w:rPr>
      </w:pPr>
      <w:r w:rsidRPr="00AD4D47">
        <w:rPr>
          <w:rFonts w:cstheme="minorHAnsi"/>
          <w:lang w:val="en-US"/>
        </w:rPr>
        <w:t>We</w:t>
      </w:r>
      <w:r w:rsidR="0029305C" w:rsidRPr="00AD4D47">
        <w:rPr>
          <w:rFonts w:cstheme="minorHAnsi"/>
          <w:lang w:val="en-US"/>
        </w:rPr>
        <w:t xml:space="preserve"> would sugges</w:t>
      </w:r>
      <w:r w:rsidR="00E42CD2" w:rsidRPr="00AD4D47">
        <w:rPr>
          <w:rFonts w:cstheme="minorHAnsi"/>
          <w:lang w:val="en-US"/>
        </w:rPr>
        <w:t xml:space="preserve">t the </w:t>
      </w:r>
      <w:r w:rsidR="009D6093" w:rsidRPr="00AD4D47">
        <w:rPr>
          <w:rFonts w:cstheme="minorHAnsi"/>
          <w:lang w:val="en-US"/>
        </w:rPr>
        <w:t>two</w:t>
      </w:r>
      <w:r w:rsidR="00E42CD2" w:rsidRPr="00AD4D47">
        <w:rPr>
          <w:rFonts w:cstheme="minorHAnsi"/>
          <w:lang w:val="en-US"/>
        </w:rPr>
        <w:t xml:space="preserve"> reports </w:t>
      </w:r>
      <w:r w:rsidR="009D6093" w:rsidRPr="00AD4D47">
        <w:rPr>
          <w:rFonts w:cstheme="minorHAnsi"/>
          <w:lang w:val="en-US"/>
        </w:rPr>
        <w:t xml:space="preserve">in the interim report pack </w:t>
      </w:r>
      <w:r w:rsidR="00154CE6" w:rsidRPr="00AD4D47">
        <w:rPr>
          <w:rFonts w:cstheme="minorHAnsi"/>
          <w:lang w:val="en-US"/>
        </w:rPr>
        <w:t xml:space="preserve">be </w:t>
      </w:r>
      <w:r w:rsidR="00E42CD2" w:rsidRPr="00AD4D47">
        <w:rPr>
          <w:rFonts w:cstheme="minorHAnsi"/>
          <w:lang w:val="en-US"/>
        </w:rPr>
        <w:t xml:space="preserve">distributed for each </w:t>
      </w:r>
      <w:r w:rsidR="00FC5A66" w:rsidRPr="00AD4D47">
        <w:rPr>
          <w:rFonts w:cstheme="minorHAnsi"/>
          <w:lang w:val="en-US"/>
        </w:rPr>
        <w:t>parish</w:t>
      </w:r>
      <w:r w:rsidR="00E42CD2" w:rsidRPr="00AD4D47">
        <w:rPr>
          <w:rFonts w:cstheme="minorHAnsi"/>
          <w:lang w:val="en-US"/>
        </w:rPr>
        <w:t xml:space="preserve"> meeting</w:t>
      </w:r>
      <w:r w:rsidR="00154CE6" w:rsidRPr="00AD4D47">
        <w:rPr>
          <w:rFonts w:cstheme="minorHAnsi"/>
          <w:lang w:val="en-US"/>
        </w:rPr>
        <w:t xml:space="preserve">. This is the Statement of Financial Performance </w:t>
      </w:r>
      <w:r w:rsidR="00DC26F2" w:rsidRPr="00AD4D47">
        <w:rPr>
          <w:rFonts w:cstheme="minorHAnsi"/>
          <w:lang w:val="en-US"/>
        </w:rPr>
        <w:t xml:space="preserve">(Profit and Loss) </w:t>
      </w:r>
      <w:r w:rsidR="00154CE6" w:rsidRPr="00AD4D47">
        <w:rPr>
          <w:rFonts w:cstheme="minorHAnsi"/>
          <w:lang w:val="en-US"/>
        </w:rPr>
        <w:t>and Statement of Financial Position</w:t>
      </w:r>
      <w:r w:rsidR="00DC26F2" w:rsidRPr="00AD4D47">
        <w:rPr>
          <w:rFonts w:cstheme="minorHAnsi"/>
          <w:lang w:val="en-US"/>
        </w:rPr>
        <w:t xml:space="preserve"> (Balance Sheet)</w:t>
      </w:r>
      <w:r w:rsidR="00154CE6" w:rsidRPr="00AD4D47">
        <w:rPr>
          <w:rFonts w:cstheme="minorHAnsi"/>
          <w:lang w:val="en-US"/>
        </w:rPr>
        <w:t xml:space="preserve">. If there is a requirement to </w:t>
      </w:r>
      <w:r w:rsidR="00E95FDB" w:rsidRPr="00AD4D47">
        <w:rPr>
          <w:rFonts w:cstheme="minorHAnsi"/>
          <w:lang w:val="en-US"/>
        </w:rPr>
        <w:t xml:space="preserve">also </w:t>
      </w:r>
      <w:r w:rsidR="00154CE6" w:rsidRPr="00AD4D47">
        <w:rPr>
          <w:rFonts w:cstheme="minorHAnsi"/>
          <w:lang w:val="en-US"/>
        </w:rPr>
        <w:t xml:space="preserve">see a list of payments </w:t>
      </w:r>
      <w:r w:rsidR="00E95FDB" w:rsidRPr="00AD4D47">
        <w:rPr>
          <w:rFonts w:cstheme="minorHAnsi"/>
          <w:lang w:val="en-US"/>
        </w:rPr>
        <w:t>for the period the Expenses by Contact Report would be useful.</w:t>
      </w:r>
    </w:p>
    <w:p w14:paraId="45852B4F" w14:textId="3960E3A2" w:rsidR="00154CE6" w:rsidRPr="00AD4D47" w:rsidRDefault="00154CE6" w:rsidP="00154CE6">
      <w:pPr>
        <w:rPr>
          <w:rFonts w:cstheme="minorHAnsi"/>
        </w:rPr>
      </w:pPr>
      <w:r w:rsidRPr="00AD4D47">
        <w:rPr>
          <w:rFonts w:cstheme="minorHAnsi"/>
        </w:rPr>
        <w:t xml:space="preserve">From the </w:t>
      </w:r>
      <w:r w:rsidR="005D2B58" w:rsidRPr="00AD4D47">
        <w:rPr>
          <w:rFonts w:cstheme="minorHAnsi"/>
        </w:rPr>
        <w:t xml:space="preserve">Accounting </w:t>
      </w:r>
      <w:r w:rsidRPr="00AD4D47">
        <w:rPr>
          <w:rFonts w:cstheme="minorHAnsi"/>
        </w:rPr>
        <w:t>Tab at the top of the screen sele</w:t>
      </w:r>
      <w:r w:rsidR="00266397" w:rsidRPr="00AD4D47">
        <w:rPr>
          <w:rFonts w:cstheme="minorHAnsi"/>
        </w:rPr>
        <w:t>ct</w:t>
      </w:r>
      <w:r w:rsidR="00DC26F2" w:rsidRPr="00AD4D47">
        <w:rPr>
          <w:rFonts w:cstheme="minorHAnsi"/>
        </w:rPr>
        <w:t xml:space="preserve"> Reports then Advisor </w:t>
      </w:r>
      <w:r w:rsidRPr="00AD4D47">
        <w:rPr>
          <w:rFonts w:cstheme="minorHAnsi"/>
        </w:rPr>
        <w:t xml:space="preserve">and the Report </w:t>
      </w:r>
      <w:r w:rsidR="00266397" w:rsidRPr="00AD4D47">
        <w:rPr>
          <w:rFonts w:cstheme="minorHAnsi"/>
        </w:rPr>
        <w:t>Template</w:t>
      </w:r>
      <w:r w:rsidRPr="00AD4D47">
        <w:rPr>
          <w:rFonts w:cstheme="minorHAnsi"/>
        </w:rPr>
        <w:t xml:space="preserve"> called “Interim Report” you can click the star to the left of the title to make it blue which will then show the report on your favourites list.</w:t>
      </w:r>
      <w:r w:rsidR="00DC26F2" w:rsidRPr="00AD4D47">
        <w:rPr>
          <w:rFonts w:cstheme="minorHAnsi"/>
        </w:rPr>
        <w:t xml:space="preserve"> There are a number of reports here that you can use and adapt to your requirements. </w:t>
      </w:r>
      <w:hyperlink r:id="rId38" w:history="1">
        <w:r w:rsidR="00CD0597" w:rsidRPr="00AD4D47">
          <w:rPr>
            <w:rStyle w:val="Hyperlink"/>
            <w:rFonts w:cstheme="minorHAnsi"/>
          </w:rPr>
          <w:t>https://central.xero.com/s/article/About-the-new-reports</w:t>
        </w:r>
      </w:hyperlink>
    </w:p>
    <w:p w14:paraId="45852B50" w14:textId="4433EEC4" w:rsidR="00E95FDB" w:rsidRPr="00AD4D47" w:rsidRDefault="00E95FDB" w:rsidP="00154CE6">
      <w:pPr>
        <w:rPr>
          <w:rFonts w:cstheme="minorHAnsi"/>
        </w:rPr>
      </w:pPr>
      <w:r w:rsidRPr="00AD4D47">
        <w:rPr>
          <w:rFonts w:cstheme="minorHAnsi"/>
        </w:rPr>
        <w:t>When the report opens select the compare periods tab</w:t>
      </w:r>
      <w:r w:rsidR="00154CE6" w:rsidRPr="00AD4D47">
        <w:rPr>
          <w:rFonts w:cstheme="minorHAnsi"/>
        </w:rPr>
        <w:t xml:space="preserve"> to </w:t>
      </w:r>
      <w:r w:rsidRPr="00AD4D47">
        <w:rPr>
          <w:rFonts w:cstheme="minorHAnsi"/>
        </w:rPr>
        <w:t xml:space="preserve">select </w:t>
      </w:r>
      <w:r w:rsidR="00154CE6" w:rsidRPr="00AD4D47">
        <w:rPr>
          <w:rFonts w:cstheme="minorHAnsi"/>
        </w:rPr>
        <w:t xml:space="preserve">the correct time period </w:t>
      </w:r>
      <w:r w:rsidR="00DC26F2" w:rsidRPr="00AD4D47">
        <w:rPr>
          <w:rFonts w:cstheme="minorHAnsi"/>
        </w:rPr>
        <w:t xml:space="preserve">(or </w:t>
      </w:r>
      <w:r w:rsidR="00CD0597" w:rsidRPr="00AD4D47">
        <w:rPr>
          <w:rFonts w:cstheme="minorHAnsi"/>
        </w:rPr>
        <w:t>date</w:t>
      </w:r>
      <w:r w:rsidR="00DC26F2" w:rsidRPr="00AD4D47">
        <w:rPr>
          <w:rFonts w:cstheme="minorHAnsi"/>
        </w:rPr>
        <w:t xml:space="preserve"> range box in top right depending on the report) </w:t>
      </w:r>
      <w:r w:rsidR="00154CE6" w:rsidRPr="00AD4D47">
        <w:rPr>
          <w:rFonts w:cstheme="minorHAnsi"/>
        </w:rPr>
        <w:t>and update. The Statement of Financial Performance (or Profit &amp; Loss as you may be more familiar with) can be run across different time periods, compared to previous periods or budget.</w:t>
      </w:r>
      <w:r w:rsidRPr="00AD4D47">
        <w:rPr>
          <w:rFonts w:cstheme="minorHAnsi"/>
        </w:rPr>
        <w:t xml:space="preserve"> Detailed instructions here </w:t>
      </w:r>
      <w:hyperlink r:id="rId39" w:anchor="q=profit%20and%20loss%20report" w:history="1">
        <w:r w:rsidR="006F62E2" w:rsidRPr="00AD4D47">
          <w:rPr>
            <w:rStyle w:val="Hyperlink"/>
            <w:rFonts w:cstheme="minorHAnsi"/>
          </w:rPr>
          <w:t>https://central.xero.com/s/global-search/%40uri#q=profit%20and%20loss%20report</w:t>
        </w:r>
      </w:hyperlink>
    </w:p>
    <w:p w14:paraId="45852B51" w14:textId="3DA87C87" w:rsidR="00041736" w:rsidRPr="00AD4D47" w:rsidRDefault="00041736" w:rsidP="00154CE6">
      <w:pPr>
        <w:rPr>
          <w:rFonts w:cstheme="minorHAnsi"/>
        </w:rPr>
      </w:pPr>
      <w:r w:rsidRPr="00AD4D47">
        <w:rPr>
          <w:rFonts w:cstheme="minorHAnsi"/>
        </w:rPr>
        <w:t xml:space="preserve">The second tab shows the Statement of Financial Position (or Balance Sheet) can also be run with comparatives to different months, last year or last end of year. </w:t>
      </w:r>
      <w:hyperlink r:id="rId40" w:anchor="Newversion" w:history="1">
        <w:r w:rsidR="00CA28C2" w:rsidRPr="00AD4D47">
          <w:rPr>
            <w:rStyle w:val="Hyperlink"/>
            <w:rFonts w:cstheme="minorHAnsi"/>
          </w:rPr>
          <w:t>https://central.xero.com/s/article/Balance-Sheet-New#Newversion</w:t>
        </w:r>
      </w:hyperlink>
    </w:p>
    <w:p w14:paraId="45852B52" w14:textId="0EC5DD34" w:rsidR="00154CE6" w:rsidRPr="00AD4D47" w:rsidRDefault="00E95FDB" w:rsidP="00154CE6">
      <w:pPr>
        <w:rPr>
          <w:rFonts w:cstheme="minorHAnsi"/>
        </w:rPr>
      </w:pPr>
      <w:r w:rsidRPr="00AD4D47">
        <w:rPr>
          <w:rFonts w:cstheme="minorHAnsi"/>
        </w:rPr>
        <w:t xml:space="preserve">To enter a </w:t>
      </w:r>
      <w:r w:rsidR="00154CE6" w:rsidRPr="00AD4D47">
        <w:rPr>
          <w:rFonts w:cstheme="minorHAnsi"/>
        </w:rPr>
        <w:t xml:space="preserve">Parish budget into Xero please follow the instructions in the Help Centre </w:t>
      </w:r>
      <w:hyperlink r:id="rId41" w:anchor="business" w:history="1">
        <w:r w:rsidR="00996C28" w:rsidRPr="00AD4D47">
          <w:rPr>
            <w:rStyle w:val="Hyperlink"/>
            <w:rFonts w:cstheme="minorHAnsi"/>
          </w:rPr>
          <w:t>https://central.xero.com/s/topic/0TO1N0000017kp0WAA/budgets#business</w:t>
        </w:r>
      </w:hyperlink>
    </w:p>
    <w:p w14:paraId="45852B53" w14:textId="61CB60E9" w:rsidR="00C342B7" w:rsidRPr="00AD4D47" w:rsidRDefault="00E95FDB" w:rsidP="00C342B7">
      <w:pPr>
        <w:rPr>
          <w:rFonts w:cstheme="minorHAnsi"/>
          <w:lang w:val="en-US"/>
        </w:rPr>
      </w:pPr>
      <w:r w:rsidRPr="00AD4D47">
        <w:rPr>
          <w:rFonts w:cstheme="minorHAnsi"/>
          <w:lang w:val="en-US"/>
        </w:rPr>
        <w:t>If there is one particular income or expense code which looks unusual for the period</w:t>
      </w:r>
      <w:r w:rsidR="00041736" w:rsidRPr="00AD4D47">
        <w:rPr>
          <w:rFonts w:cstheme="minorHAnsi"/>
          <w:lang w:val="en-US"/>
        </w:rPr>
        <w:t xml:space="preserve"> and you would like to include the detail of this in the report click on the blue $ value which will open a transaction listing for the period, then click the blue button at the bottom of the page to add it to the report. </w:t>
      </w:r>
      <w:r w:rsidR="00996C28" w:rsidRPr="00AD4D47">
        <w:rPr>
          <w:rFonts w:cstheme="minorHAnsi"/>
          <w:lang w:val="en-US"/>
        </w:rPr>
        <w:t>Alternatively,</w:t>
      </w:r>
      <w:r w:rsidR="00041736" w:rsidRPr="00AD4D47">
        <w:rPr>
          <w:rFonts w:cstheme="minorHAnsi"/>
          <w:lang w:val="en-US"/>
        </w:rPr>
        <w:t xml:space="preserve"> if you click on the description of the line item it will open a report showing the period balances by month for this account with a line graph showing the trend at the top of the page.</w:t>
      </w:r>
    </w:p>
    <w:p w14:paraId="45852B55" w14:textId="77777777" w:rsidR="00C342B7" w:rsidRPr="00AD4D47" w:rsidRDefault="00C342B7" w:rsidP="00C342B7">
      <w:pPr>
        <w:pStyle w:val="ListParagraph"/>
        <w:numPr>
          <w:ilvl w:val="0"/>
          <w:numId w:val="10"/>
        </w:numPr>
        <w:rPr>
          <w:rFonts w:asciiTheme="minorHAnsi" w:hAnsiTheme="minorHAnsi" w:cstheme="minorHAnsi"/>
          <w:b/>
          <w:color w:val="00B0F0"/>
          <w:lang w:val="en-US"/>
        </w:rPr>
      </w:pPr>
      <w:r w:rsidRPr="00AD4D47">
        <w:rPr>
          <w:rFonts w:asciiTheme="minorHAnsi" w:hAnsiTheme="minorHAnsi" w:cstheme="minorHAnsi"/>
          <w:b/>
          <w:color w:val="00B0F0"/>
          <w:lang w:val="en-US"/>
        </w:rPr>
        <w:t>Annual Accounts</w:t>
      </w:r>
    </w:p>
    <w:p w14:paraId="45852B56" w14:textId="6BA3B5B3" w:rsidR="00C342B7" w:rsidRPr="00AD4D47" w:rsidRDefault="00C342B7" w:rsidP="00C342B7">
      <w:pPr>
        <w:rPr>
          <w:rFonts w:cstheme="minorHAnsi"/>
          <w:lang w:val="en-US"/>
        </w:rPr>
      </w:pPr>
      <w:r w:rsidRPr="00AD4D47">
        <w:rPr>
          <w:rFonts w:cstheme="minorHAnsi"/>
          <w:lang w:val="en-US"/>
        </w:rPr>
        <w:t xml:space="preserve">This is the subject of a separate </w:t>
      </w:r>
      <w:proofErr w:type="gramStart"/>
      <w:r w:rsidRPr="00AD4D47">
        <w:rPr>
          <w:rFonts w:cstheme="minorHAnsi"/>
          <w:lang w:val="en-US"/>
        </w:rPr>
        <w:t>document</w:t>
      </w:r>
      <w:proofErr w:type="gramEnd"/>
      <w:r w:rsidRPr="00AD4D47">
        <w:rPr>
          <w:rFonts w:cstheme="minorHAnsi"/>
          <w:lang w:val="en-US"/>
        </w:rPr>
        <w:t xml:space="preserve"> but you can access the </w:t>
      </w:r>
      <w:r w:rsidR="00FC5A66" w:rsidRPr="00AD4D47">
        <w:rPr>
          <w:rFonts w:cstheme="minorHAnsi"/>
          <w:lang w:val="en-US"/>
        </w:rPr>
        <w:t>Parish</w:t>
      </w:r>
      <w:r w:rsidR="001B2893" w:rsidRPr="00AD4D47">
        <w:rPr>
          <w:rFonts w:cstheme="minorHAnsi"/>
          <w:lang w:val="en-US"/>
        </w:rPr>
        <w:t xml:space="preserve"> Annual Report Template</w:t>
      </w:r>
      <w:r w:rsidRPr="00AD4D47">
        <w:rPr>
          <w:rFonts w:cstheme="minorHAnsi"/>
          <w:lang w:val="en-US"/>
        </w:rPr>
        <w:t xml:space="preserve"> for </w:t>
      </w:r>
      <w:r w:rsidR="00FC5A66" w:rsidRPr="00AD4D47">
        <w:rPr>
          <w:rFonts w:cstheme="minorHAnsi"/>
          <w:lang w:val="en-US"/>
        </w:rPr>
        <w:t>Parishes</w:t>
      </w:r>
      <w:r w:rsidRPr="00AD4D47">
        <w:rPr>
          <w:rFonts w:cstheme="minorHAnsi"/>
          <w:lang w:val="en-US"/>
        </w:rPr>
        <w:t xml:space="preserve"> from </w:t>
      </w:r>
      <w:r w:rsidR="00DC26F2" w:rsidRPr="00AD4D47">
        <w:rPr>
          <w:rFonts w:cstheme="minorHAnsi"/>
          <w:lang w:val="en-US"/>
        </w:rPr>
        <w:t xml:space="preserve">the </w:t>
      </w:r>
      <w:r w:rsidR="00996C28" w:rsidRPr="00AD4D47">
        <w:rPr>
          <w:rFonts w:cstheme="minorHAnsi"/>
          <w:lang w:val="en-US"/>
        </w:rPr>
        <w:t xml:space="preserve">Accounting </w:t>
      </w:r>
      <w:r w:rsidR="001B2893" w:rsidRPr="00AD4D47">
        <w:rPr>
          <w:rFonts w:cstheme="minorHAnsi"/>
          <w:lang w:val="en-US"/>
        </w:rPr>
        <w:t>tab under Reports</w:t>
      </w:r>
      <w:r w:rsidRPr="00AD4D47">
        <w:rPr>
          <w:rFonts w:cstheme="minorHAnsi"/>
          <w:lang w:val="en-US"/>
        </w:rPr>
        <w:t xml:space="preserve">. An example of these reports is in the Xero for </w:t>
      </w:r>
      <w:r w:rsidR="00FC5A66" w:rsidRPr="00AD4D47">
        <w:rPr>
          <w:rFonts w:cstheme="minorHAnsi"/>
          <w:lang w:val="en-US"/>
        </w:rPr>
        <w:t>Parishes</w:t>
      </w:r>
      <w:r w:rsidRPr="00AD4D47">
        <w:rPr>
          <w:rFonts w:cstheme="minorHAnsi"/>
          <w:lang w:val="en-US"/>
        </w:rPr>
        <w:t xml:space="preserve"> document</w:t>
      </w:r>
      <w:r w:rsidR="00FC5A66" w:rsidRPr="00AD4D47">
        <w:rPr>
          <w:rFonts w:cstheme="minorHAnsi"/>
          <w:lang w:val="en-US"/>
        </w:rPr>
        <w:t>.</w:t>
      </w:r>
    </w:p>
    <w:p w14:paraId="45852B59" w14:textId="77777777" w:rsidR="00726A42" w:rsidRPr="00AD4D47" w:rsidRDefault="00726A42">
      <w:pPr>
        <w:rPr>
          <w:rFonts w:cstheme="minorHAnsi"/>
          <w:lang w:val="en-US"/>
        </w:rPr>
      </w:pPr>
    </w:p>
    <w:p w14:paraId="45852B5A" w14:textId="77777777" w:rsidR="00726A42" w:rsidRPr="00AD4D47" w:rsidRDefault="00726A42">
      <w:pPr>
        <w:rPr>
          <w:rFonts w:cstheme="minorHAnsi"/>
          <w:lang w:val="en-US"/>
        </w:rPr>
      </w:pPr>
    </w:p>
    <w:sectPr w:rsidR="00726A42" w:rsidRPr="00AD4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48"/>
    <w:multiLevelType w:val="hybridMultilevel"/>
    <w:tmpl w:val="88083ADA"/>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02D675E5"/>
    <w:multiLevelType w:val="multilevel"/>
    <w:tmpl w:val="68F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4DD7"/>
    <w:multiLevelType w:val="hybridMultilevel"/>
    <w:tmpl w:val="0B8656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7C23D96"/>
    <w:multiLevelType w:val="hybridMultilevel"/>
    <w:tmpl w:val="DDD865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5F21B0"/>
    <w:multiLevelType w:val="hybridMultilevel"/>
    <w:tmpl w:val="2640CC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380A54"/>
    <w:multiLevelType w:val="hybridMultilevel"/>
    <w:tmpl w:val="DD70A5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8F5A1F"/>
    <w:multiLevelType w:val="hybridMultilevel"/>
    <w:tmpl w:val="637617D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D9C1786"/>
    <w:multiLevelType w:val="hybridMultilevel"/>
    <w:tmpl w:val="33362E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4E5675B"/>
    <w:multiLevelType w:val="hybridMultilevel"/>
    <w:tmpl w:val="9BF8F720"/>
    <w:lvl w:ilvl="0" w:tplc="14090001">
      <w:start w:val="1"/>
      <w:numFmt w:val="bullet"/>
      <w:lvlText w:val=""/>
      <w:lvlJc w:val="left"/>
      <w:pPr>
        <w:ind w:left="27" w:hanging="360"/>
      </w:pPr>
      <w:rPr>
        <w:rFonts w:ascii="Symbol" w:hAnsi="Symbol" w:hint="default"/>
      </w:rPr>
    </w:lvl>
    <w:lvl w:ilvl="1" w:tplc="14090003" w:tentative="1">
      <w:start w:val="1"/>
      <w:numFmt w:val="bullet"/>
      <w:lvlText w:val="o"/>
      <w:lvlJc w:val="left"/>
      <w:pPr>
        <w:ind w:left="747" w:hanging="360"/>
      </w:pPr>
      <w:rPr>
        <w:rFonts w:ascii="Courier New" w:hAnsi="Courier New" w:cs="Courier New" w:hint="default"/>
      </w:rPr>
    </w:lvl>
    <w:lvl w:ilvl="2" w:tplc="14090005" w:tentative="1">
      <w:start w:val="1"/>
      <w:numFmt w:val="bullet"/>
      <w:lvlText w:val=""/>
      <w:lvlJc w:val="left"/>
      <w:pPr>
        <w:ind w:left="1467" w:hanging="360"/>
      </w:pPr>
      <w:rPr>
        <w:rFonts w:ascii="Wingdings" w:hAnsi="Wingdings" w:hint="default"/>
      </w:rPr>
    </w:lvl>
    <w:lvl w:ilvl="3" w:tplc="14090001" w:tentative="1">
      <w:start w:val="1"/>
      <w:numFmt w:val="bullet"/>
      <w:lvlText w:val=""/>
      <w:lvlJc w:val="left"/>
      <w:pPr>
        <w:ind w:left="2187" w:hanging="360"/>
      </w:pPr>
      <w:rPr>
        <w:rFonts w:ascii="Symbol" w:hAnsi="Symbol" w:hint="default"/>
      </w:rPr>
    </w:lvl>
    <w:lvl w:ilvl="4" w:tplc="14090003" w:tentative="1">
      <w:start w:val="1"/>
      <w:numFmt w:val="bullet"/>
      <w:lvlText w:val="o"/>
      <w:lvlJc w:val="left"/>
      <w:pPr>
        <w:ind w:left="2907" w:hanging="360"/>
      </w:pPr>
      <w:rPr>
        <w:rFonts w:ascii="Courier New" w:hAnsi="Courier New" w:cs="Courier New" w:hint="default"/>
      </w:rPr>
    </w:lvl>
    <w:lvl w:ilvl="5" w:tplc="14090005" w:tentative="1">
      <w:start w:val="1"/>
      <w:numFmt w:val="bullet"/>
      <w:lvlText w:val=""/>
      <w:lvlJc w:val="left"/>
      <w:pPr>
        <w:ind w:left="3627" w:hanging="360"/>
      </w:pPr>
      <w:rPr>
        <w:rFonts w:ascii="Wingdings" w:hAnsi="Wingdings" w:hint="default"/>
      </w:rPr>
    </w:lvl>
    <w:lvl w:ilvl="6" w:tplc="14090001" w:tentative="1">
      <w:start w:val="1"/>
      <w:numFmt w:val="bullet"/>
      <w:lvlText w:val=""/>
      <w:lvlJc w:val="left"/>
      <w:pPr>
        <w:ind w:left="4347" w:hanging="360"/>
      </w:pPr>
      <w:rPr>
        <w:rFonts w:ascii="Symbol" w:hAnsi="Symbol" w:hint="default"/>
      </w:rPr>
    </w:lvl>
    <w:lvl w:ilvl="7" w:tplc="14090003" w:tentative="1">
      <w:start w:val="1"/>
      <w:numFmt w:val="bullet"/>
      <w:lvlText w:val="o"/>
      <w:lvlJc w:val="left"/>
      <w:pPr>
        <w:ind w:left="5067" w:hanging="360"/>
      </w:pPr>
      <w:rPr>
        <w:rFonts w:ascii="Courier New" w:hAnsi="Courier New" w:cs="Courier New" w:hint="default"/>
      </w:rPr>
    </w:lvl>
    <w:lvl w:ilvl="8" w:tplc="14090005" w:tentative="1">
      <w:start w:val="1"/>
      <w:numFmt w:val="bullet"/>
      <w:lvlText w:val=""/>
      <w:lvlJc w:val="left"/>
      <w:pPr>
        <w:ind w:left="5787" w:hanging="360"/>
      </w:pPr>
      <w:rPr>
        <w:rFonts w:ascii="Wingdings" w:hAnsi="Wingdings" w:hint="default"/>
      </w:rPr>
    </w:lvl>
  </w:abstractNum>
  <w:abstractNum w:abstractNumId="9" w15:restartNumberingAfterBreak="0">
    <w:nsid w:val="6BF8488B"/>
    <w:multiLevelType w:val="hybridMultilevel"/>
    <w:tmpl w:val="A4CCAA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8332112"/>
    <w:multiLevelType w:val="hybridMultilevel"/>
    <w:tmpl w:val="D6B2EE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num w:numId="1" w16cid:durableId="1455096117">
    <w:abstractNumId w:val="1"/>
  </w:num>
  <w:num w:numId="2" w16cid:durableId="1983002518">
    <w:abstractNumId w:val="2"/>
  </w:num>
  <w:num w:numId="3" w16cid:durableId="2146968548">
    <w:abstractNumId w:val="8"/>
  </w:num>
  <w:num w:numId="4" w16cid:durableId="680934193">
    <w:abstractNumId w:val="7"/>
  </w:num>
  <w:num w:numId="5" w16cid:durableId="900603708">
    <w:abstractNumId w:val="9"/>
  </w:num>
  <w:num w:numId="6" w16cid:durableId="267470710">
    <w:abstractNumId w:val="4"/>
  </w:num>
  <w:num w:numId="7" w16cid:durableId="88552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45161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158556">
    <w:abstractNumId w:val="3"/>
  </w:num>
  <w:num w:numId="10" w16cid:durableId="434985495">
    <w:abstractNumId w:val="6"/>
  </w:num>
  <w:num w:numId="11" w16cid:durableId="34281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A42"/>
    <w:rsid w:val="00041736"/>
    <w:rsid w:val="00073FB4"/>
    <w:rsid w:val="000919B5"/>
    <w:rsid w:val="000A5DD3"/>
    <w:rsid w:val="00154CE6"/>
    <w:rsid w:val="001A16AB"/>
    <w:rsid w:val="001B2893"/>
    <w:rsid w:val="001D6A3E"/>
    <w:rsid w:val="00203356"/>
    <w:rsid w:val="00266397"/>
    <w:rsid w:val="0029305C"/>
    <w:rsid w:val="00376E06"/>
    <w:rsid w:val="00383A50"/>
    <w:rsid w:val="00475551"/>
    <w:rsid w:val="004D2906"/>
    <w:rsid w:val="00503C17"/>
    <w:rsid w:val="00570E5F"/>
    <w:rsid w:val="005D2B58"/>
    <w:rsid w:val="00604C3A"/>
    <w:rsid w:val="006078E1"/>
    <w:rsid w:val="0062032E"/>
    <w:rsid w:val="0062456D"/>
    <w:rsid w:val="0063390D"/>
    <w:rsid w:val="00676AF1"/>
    <w:rsid w:val="006A2E23"/>
    <w:rsid w:val="006F62E2"/>
    <w:rsid w:val="006F6B2A"/>
    <w:rsid w:val="00726A42"/>
    <w:rsid w:val="0073062C"/>
    <w:rsid w:val="00766311"/>
    <w:rsid w:val="00867954"/>
    <w:rsid w:val="0088177D"/>
    <w:rsid w:val="008F3C15"/>
    <w:rsid w:val="00973833"/>
    <w:rsid w:val="0098652E"/>
    <w:rsid w:val="00996C28"/>
    <w:rsid w:val="009D6093"/>
    <w:rsid w:val="009F6032"/>
    <w:rsid w:val="00A1501B"/>
    <w:rsid w:val="00A67A7C"/>
    <w:rsid w:val="00AD1084"/>
    <w:rsid w:val="00AD4D47"/>
    <w:rsid w:val="00B711AF"/>
    <w:rsid w:val="00B729F4"/>
    <w:rsid w:val="00C165B1"/>
    <w:rsid w:val="00C3275C"/>
    <w:rsid w:val="00C342B7"/>
    <w:rsid w:val="00CA28C2"/>
    <w:rsid w:val="00CD0597"/>
    <w:rsid w:val="00D20234"/>
    <w:rsid w:val="00D539D8"/>
    <w:rsid w:val="00D62BDE"/>
    <w:rsid w:val="00DA183F"/>
    <w:rsid w:val="00DC26F2"/>
    <w:rsid w:val="00DC6065"/>
    <w:rsid w:val="00E42CD2"/>
    <w:rsid w:val="00E95FDB"/>
    <w:rsid w:val="00EF4890"/>
    <w:rsid w:val="00FC5A66"/>
    <w:rsid w:val="00FE46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2B12"/>
  <w15:docId w15:val="{51D24D6F-B3F7-4F65-8AFE-B2BE359A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6A4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4">
    <w:name w:val="heading 4"/>
    <w:basedOn w:val="Normal"/>
    <w:next w:val="Normal"/>
    <w:link w:val="Heading4Char"/>
    <w:uiPriority w:val="9"/>
    <w:semiHidden/>
    <w:unhideWhenUsed/>
    <w:qFormat/>
    <w:rsid w:val="00604C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A42"/>
    <w:rPr>
      <w:rFonts w:ascii="Tahoma" w:hAnsi="Tahoma" w:cs="Tahoma"/>
      <w:sz w:val="16"/>
      <w:szCs w:val="16"/>
    </w:rPr>
  </w:style>
  <w:style w:type="character" w:styleId="Hyperlink">
    <w:name w:val="Hyperlink"/>
    <w:basedOn w:val="DefaultParagraphFont"/>
    <w:uiPriority w:val="99"/>
    <w:unhideWhenUsed/>
    <w:rsid w:val="00726A42"/>
    <w:rPr>
      <w:color w:val="0000FF" w:themeColor="hyperlink"/>
      <w:u w:val="single"/>
    </w:rPr>
  </w:style>
  <w:style w:type="character" w:customStyle="1" w:styleId="Heading2Char">
    <w:name w:val="Heading 2 Char"/>
    <w:basedOn w:val="DefaultParagraphFont"/>
    <w:link w:val="Heading2"/>
    <w:uiPriority w:val="9"/>
    <w:rsid w:val="00726A42"/>
    <w:rPr>
      <w:rFonts w:ascii="Times New Roman" w:eastAsia="Times New Roman" w:hAnsi="Times New Roman" w:cs="Times New Roman"/>
      <w:b/>
      <w:bCs/>
      <w:sz w:val="36"/>
      <w:szCs w:val="36"/>
      <w:lang w:eastAsia="en-NZ"/>
    </w:rPr>
  </w:style>
  <w:style w:type="character" w:styleId="Emphasis">
    <w:name w:val="Emphasis"/>
    <w:basedOn w:val="DefaultParagraphFont"/>
    <w:uiPriority w:val="20"/>
    <w:qFormat/>
    <w:rsid w:val="00726A42"/>
    <w:rPr>
      <w:i/>
      <w:iCs/>
    </w:rPr>
  </w:style>
  <w:style w:type="paragraph" w:styleId="NormalWeb">
    <w:name w:val="Normal (Web)"/>
    <w:basedOn w:val="Normal"/>
    <w:uiPriority w:val="99"/>
    <w:unhideWhenUsed/>
    <w:rsid w:val="00726A4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726A42"/>
    <w:rPr>
      <w:color w:val="800080" w:themeColor="followedHyperlink"/>
      <w:u w:val="single"/>
    </w:rPr>
  </w:style>
  <w:style w:type="character" w:customStyle="1" w:styleId="Heading4Char">
    <w:name w:val="Heading 4 Char"/>
    <w:basedOn w:val="DefaultParagraphFont"/>
    <w:link w:val="Heading4"/>
    <w:uiPriority w:val="9"/>
    <w:semiHidden/>
    <w:rsid w:val="00604C3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9305C"/>
    <w:pPr>
      <w:spacing w:after="0" w:line="240" w:lineRule="auto"/>
      <w:ind w:left="720"/>
    </w:pPr>
    <w:rPr>
      <w:rFonts w:ascii="Calibri" w:hAnsi="Calibri" w:cs="Calibri"/>
      <w:lang w:eastAsia="en-NZ"/>
    </w:rPr>
  </w:style>
  <w:style w:type="character" w:styleId="UnresolvedMention">
    <w:name w:val="Unresolved Mention"/>
    <w:basedOn w:val="DefaultParagraphFont"/>
    <w:uiPriority w:val="99"/>
    <w:semiHidden/>
    <w:unhideWhenUsed/>
    <w:rsid w:val="00D202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0895">
      <w:bodyDiv w:val="1"/>
      <w:marLeft w:val="0"/>
      <w:marRight w:val="0"/>
      <w:marTop w:val="0"/>
      <w:marBottom w:val="0"/>
      <w:divBdr>
        <w:top w:val="none" w:sz="0" w:space="0" w:color="auto"/>
        <w:left w:val="none" w:sz="0" w:space="0" w:color="auto"/>
        <w:bottom w:val="none" w:sz="0" w:space="0" w:color="auto"/>
        <w:right w:val="none" w:sz="0" w:space="0" w:color="auto"/>
      </w:divBdr>
    </w:div>
    <w:div w:id="1196192537">
      <w:bodyDiv w:val="1"/>
      <w:marLeft w:val="0"/>
      <w:marRight w:val="0"/>
      <w:marTop w:val="0"/>
      <w:marBottom w:val="0"/>
      <w:divBdr>
        <w:top w:val="none" w:sz="0" w:space="0" w:color="auto"/>
        <w:left w:val="none" w:sz="0" w:space="0" w:color="auto"/>
        <w:bottom w:val="none" w:sz="0" w:space="0" w:color="auto"/>
        <w:right w:val="none" w:sz="0" w:space="0" w:color="auto"/>
      </w:divBdr>
    </w:div>
    <w:div w:id="1220171063">
      <w:bodyDiv w:val="1"/>
      <w:marLeft w:val="0"/>
      <w:marRight w:val="0"/>
      <w:marTop w:val="0"/>
      <w:marBottom w:val="0"/>
      <w:divBdr>
        <w:top w:val="none" w:sz="0" w:space="0" w:color="auto"/>
        <w:left w:val="none" w:sz="0" w:space="0" w:color="auto"/>
        <w:bottom w:val="none" w:sz="0" w:space="0" w:color="auto"/>
        <w:right w:val="none" w:sz="0" w:space="0" w:color="auto"/>
      </w:divBdr>
      <w:divsChild>
        <w:div w:id="105544399">
          <w:marLeft w:val="0"/>
          <w:marRight w:val="0"/>
          <w:marTop w:val="0"/>
          <w:marBottom w:val="0"/>
          <w:divBdr>
            <w:top w:val="none" w:sz="0" w:space="0" w:color="auto"/>
            <w:left w:val="none" w:sz="0" w:space="0" w:color="auto"/>
            <w:bottom w:val="none" w:sz="0" w:space="0" w:color="auto"/>
            <w:right w:val="none" w:sz="0" w:space="0" w:color="auto"/>
          </w:divBdr>
        </w:div>
        <w:div w:id="2129817459">
          <w:marLeft w:val="0"/>
          <w:marRight w:val="0"/>
          <w:marTop w:val="0"/>
          <w:marBottom w:val="0"/>
          <w:divBdr>
            <w:top w:val="none" w:sz="0" w:space="0" w:color="auto"/>
            <w:left w:val="none" w:sz="0" w:space="0" w:color="auto"/>
            <w:bottom w:val="none" w:sz="0" w:space="0" w:color="auto"/>
            <w:right w:val="none" w:sz="0" w:space="0" w:color="auto"/>
          </w:divBdr>
          <w:divsChild>
            <w:div w:id="21197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ral.xero.com/s/article/Update-your-organisation-s-settings" TargetMode="External"/><Relationship Id="rId18" Type="http://schemas.openxmlformats.org/officeDocument/2006/relationships/hyperlink" Target="https://central.xero.com/s/article/Add-edit-or-delete-custom-invoice-quote-templates" TargetMode="External"/><Relationship Id="rId26" Type="http://schemas.openxmlformats.org/officeDocument/2006/relationships/hyperlink" Target="https://central.xero.com/s/article/Transfer-money-between-your-bank-accounts-in-Xero" TargetMode="External"/><Relationship Id="rId39" Type="http://schemas.openxmlformats.org/officeDocument/2006/relationships/hyperlink" Target="https://central.xero.com/s/global-search/%40uri" TargetMode="External"/><Relationship Id="rId21" Type="http://schemas.openxmlformats.org/officeDocument/2006/relationships/hyperlink" Target="https://central.xero.com/s/article/Invoice-a-customer" TargetMode="External"/><Relationship Id="rId34" Type="http://schemas.openxmlformats.org/officeDocument/2006/relationships/hyperlink" Target="https://central.xero.com/s/article/Edit-a-spend-or-receive-money-transaction"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entral.xero.com/s/article/About-manually-importing-bank-statements" TargetMode="External"/><Relationship Id="rId20" Type="http://schemas.openxmlformats.org/officeDocument/2006/relationships/hyperlink" Target="https://go.xero.com/Accounts/Receivable/Dashboard/" TargetMode="External"/><Relationship Id="rId29" Type="http://schemas.openxmlformats.org/officeDocument/2006/relationships/hyperlink" Target="http://help.xero.com/nz/" TargetMode="External"/><Relationship Id="rId41" Type="http://schemas.openxmlformats.org/officeDocument/2006/relationships/hyperlink" Target="https://central.xero.com/s/topic/0TO1N0000017kp0WAA/budge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central.xero.com/s/article/Create-a-bank-rule" TargetMode="External"/><Relationship Id="rId32" Type="http://schemas.openxmlformats.org/officeDocument/2006/relationships/hyperlink" Target="https://central.xero.com/s/article/Bank-reconciliation-in-Xero" TargetMode="External"/><Relationship Id="rId37" Type="http://schemas.openxmlformats.org/officeDocument/2006/relationships/hyperlink" Target="https://central.xero.com/s/topic/0TO1N0000017kmLWAQ/reporting-tracking" TargetMode="External"/><Relationship Id="rId40" Type="http://schemas.openxmlformats.org/officeDocument/2006/relationships/hyperlink" Target="https://central.xero.com/s/article/Balance-Sheet-New" TargetMode="External"/><Relationship Id="rId5" Type="http://schemas.openxmlformats.org/officeDocument/2006/relationships/styles" Target="styles.xml"/><Relationship Id="rId15" Type="http://schemas.openxmlformats.org/officeDocument/2006/relationships/hyperlink" Target="mailto:xero@presbyterian.org,nz" TargetMode="External"/><Relationship Id="rId23" Type="http://schemas.openxmlformats.org/officeDocument/2006/relationships/hyperlink" Target="https://go.xero.com/Accounts/Payable/Dashboard/" TargetMode="External"/><Relationship Id="rId28" Type="http://schemas.openxmlformats.org/officeDocument/2006/relationships/image" Target="media/image4.png"/><Relationship Id="rId36" Type="http://schemas.openxmlformats.org/officeDocument/2006/relationships/hyperlink" Target="https://central.xero.com/s/topic/0TO1N0000017kmXWAQ/fixed-assets" TargetMode="External"/><Relationship Id="rId10" Type="http://schemas.openxmlformats.org/officeDocument/2006/relationships/hyperlink" Target="mailto:xero@presbyterian.org.nz" TargetMode="External"/><Relationship Id="rId19" Type="http://schemas.openxmlformats.org/officeDocument/2006/relationships/hyperlink" Target="http://help.xero.com/nz/" TargetMode="External"/><Relationship Id="rId31"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central.xero.com/s/article/Set-up-tracking-categories" TargetMode="External"/><Relationship Id="rId22" Type="http://schemas.openxmlformats.org/officeDocument/2006/relationships/hyperlink" Target="https://go.xero.com/Accounts/Payable/Dashboard/" TargetMode="External"/><Relationship Id="rId27" Type="http://schemas.openxmlformats.org/officeDocument/2006/relationships/hyperlink" Target="https://central.xero.com/s/article/Add-a-spend-or-receive-money-transaction-while-reconciling" TargetMode="External"/><Relationship Id="rId30" Type="http://schemas.openxmlformats.org/officeDocument/2006/relationships/image" Target="media/image5.png"/><Relationship Id="rId35" Type="http://schemas.openxmlformats.org/officeDocument/2006/relationships/hyperlink" Target="https://fixedassets.xero.com/?CID=!!VmG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central.xero.com/s/article/Chart-of-accounts-in-Xero" TargetMode="External"/><Relationship Id="rId17" Type="http://schemas.openxmlformats.org/officeDocument/2006/relationships/hyperlink" Target="mailto:xero@presbyterian.org.nz" TargetMode="External"/><Relationship Id="rId25" Type="http://schemas.openxmlformats.org/officeDocument/2006/relationships/hyperlink" Target="https://central.xero.com/s/article/Reconcile-a-bank-statement-line-using-Find-Match" TargetMode="External"/><Relationship Id="rId33" Type="http://schemas.openxmlformats.org/officeDocument/2006/relationships/hyperlink" Target="https://central.xero.com/s/article/Find-and-view-transactions" TargetMode="External"/><Relationship Id="rId38" Type="http://schemas.openxmlformats.org/officeDocument/2006/relationships/hyperlink" Target="https://central.xero.com/s/article/About-the-new-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SharedDocumentAccessGuid xmlns="ce650f69-c6a2-45d0-9562-839979089c9c" xsi:nil="true"/>
    <Archived xmlns="ce650f69-c6a2-45d0-9562-839979089c9c" xsi:nil="true"/>
    <MigratedSourceSystemLocation xmlns="ce650f69-c6a2-45d0-9562-839979089c9c" xsi:nil="true"/>
    <JSONPreview xmlns="ce650f69-c6a2-45d0-9562-839979089c9c" xsi:nil="true"/>
    <TaxCatchAll xmlns="03627237-b8bf-4dd8-8384-11a1c886cda8" xsi:nil="true"/>
    <lcf76f155ced4ddcb4097134ff3c332f xmlns="ce650f69-c6a2-45d0-9562-839979089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9269120BCD74A8D0B9E7F2A9EEC92" ma:contentTypeVersion="21" ma:contentTypeDescription="Create a new document." ma:contentTypeScope="" ma:versionID="98c9025bd972cadc980fa109d346d113">
  <xsd:schema xmlns:xsd="http://www.w3.org/2001/XMLSchema" xmlns:xs="http://www.w3.org/2001/XMLSchema" xmlns:p="http://schemas.microsoft.com/office/2006/metadata/properties" xmlns:ns1="http://schemas.microsoft.com/sharepoint/v3" xmlns:ns2="03627237-b8bf-4dd8-8384-11a1c886cda8" xmlns:ns3="ce650f69-c6a2-45d0-9562-839979089c9c" targetNamespace="http://schemas.microsoft.com/office/2006/metadata/properties" ma:root="true" ma:fieldsID="b820fbd3f1ca61cef55a19b7fcb4ff17" ns1:_="" ns2:_="" ns3:_="">
    <xsd:import namespace="http://schemas.microsoft.com/sharepoint/v3"/>
    <xsd:import namespace="03627237-b8bf-4dd8-8384-11a1c886cda8"/>
    <xsd:import namespace="ce650f69-c6a2-45d0-9562-839979089c9c"/>
    <xsd:element name="properties">
      <xsd:complexType>
        <xsd:sequence>
          <xsd:element name="documentManagement">
            <xsd:complexType>
              <xsd:all>
                <xsd:element ref="ns2:SharedWithUsers" minOccurs="0"/>
                <xsd:element ref="ns1:IMAddress" minOccurs="0"/>
                <xsd:element ref="ns2:SharingHintHash" minOccurs="0"/>
                <xsd:element ref="ns3:SharedDocumentAccessGuid" minOccurs="0"/>
                <xsd:element ref="ns3:Archived" minOccurs="0"/>
                <xsd:element ref="ns3:MigratedSourceSystemLocation" minOccurs="0"/>
                <xsd:element ref="ns3:JSONPreview"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7237-b8bf-4dd8-8384-11a1c886cd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944035e1-ff33-4bb4-9337-38275daabeb8}" ma:internalName="TaxCatchAll" ma:showField="CatchAllData" ma:web="03627237-b8bf-4dd8-8384-11a1c886cd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650f69-c6a2-45d0-9562-839979089c9c" elementFormDefault="qualified">
    <xsd:import namespace="http://schemas.microsoft.com/office/2006/documentManagement/types"/>
    <xsd:import namespace="http://schemas.microsoft.com/office/infopath/2007/PartnerControls"/>
    <xsd:element name="SharedDocumentAccessGuid" ma:index="11" nillable="true" ma:displayName="SharedDocumentAccessGuid" ma:hidden="true" ma:internalName="SharedDocumentAccessGuid">
      <xsd:simpleType>
        <xsd:restriction base="dms:Text"/>
      </xsd:simpleType>
    </xsd:element>
    <xsd:element name="Archived" ma:index="12" nillable="true" ma:displayName="Archived" ma:internalName="Archived">
      <xsd:simpleType>
        <xsd:restriction base="dms:Boolean"/>
      </xsd:simpleType>
    </xsd:element>
    <xsd:element name="MigratedSourceSystemLocation" ma:index="13" nillable="true" ma:displayName="MigratedSourceSystemLocation" ma:hidden="true" ma:internalName="MigratedSourceSystemLocation">
      <xsd:simpleType>
        <xsd:restriction base="dms:Text"/>
      </xsd:simpleType>
    </xsd:element>
    <xsd:element name="JSONPreview" ma:index="14" nillable="true" ma:displayName="JSONPreview" ma:hidden="true" ma:internalName="JSONPreview">
      <xsd:simpleType>
        <xsd:restriction base="dms:Note"/>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12fdf14-d47e-4d8b-a48e-16cf13e5e7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427A9-93FA-4A51-B2B0-F165D87216F2}">
  <ds:schemaRefs>
    <ds:schemaRef ds:uri="http://schemas.microsoft.com/office/2006/metadata/properties"/>
    <ds:schemaRef ds:uri="http://schemas.microsoft.com/office/infopath/2007/PartnerControls"/>
    <ds:schemaRef ds:uri="http://schemas.microsoft.com/sharepoint/v3"/>
    <ds:schemaRef ds:uri="ce650f69-c6a2-45d0-9562-839979089c9c"/>
    <ds:schemaRef ds:uri="03627237-b8bf-4dd8-8384-11a1c886cda8"/>
  </ds:schemaRefs>
</ds:datastoreItem>
</file>

<file path=customXml/itemProps2.xml><?xml version="1.0" encoding="utf-8"?>
<ds:datastoreItem xmlns:ds="http://schemas.openxmlformats.org/officeDocument/2006/customXml" ds:itemID="{FABAE48A-FCEF-4533-8840-7041EEAB2ABD}">
  <ds:schemaRefs>
    <ds:schemaRef ds:uri="http://schemas.microsoft.com/sharepoint/v3/contenttype/forms"/>
  </ds:schemaRefs>
</ds:datastoreItem>
</file>

<file path=customXml/itemProps3.xml><?xml version="1.0" encoding="utf-8"?>
<ds:datastoreItem xmlns:ds="http://schemas.openxmlformats.org/officeDocument/2006/customXml" ds:itemID="{7E13308D-91EB-410E-BB66-054E47584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627237-b8bf-4dd8-8384-11a1c886cda8"/>
    <ds:schemaRef ds:uri="ce650f69-c6a2-45d0-9562-839979089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Xero Initial Training</vt:lpstr>
    </vt:vector>
  </TitlesOfParts>
  <Company>Laurensons</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Xero Initial Training</dc:title>
  <dc:creator>avril</dc:creator>
  <cp:lastModifiedBy>Bela Shmatko</cp:lastModifiedBy>
  <cp:revision>37</cp:revision>
  <cp:lastPrinted>2013-05-16T04:25:00Z</cp:lastPrinted>
  <dcterms:created xsi:type="dcterms:W3CDTF">2013-05-26T03:58:00Z</dcterms:created>
  <dcterms:modified xsi:type="dcterms:W3CDTF">2023-07-12T18:31:00Z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0x0101006219269120BCD74A8D0B9E7F2A9EEC92</vt:lpwstr>
  </property>
</Properties>
</file>